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4F81BD" w:themeFill="accent1"/>
        <w:tblLook w:val="04A0" w:firstRow="1" w:lastRow="0" w:firstColumn="1" w:lastColumn="0" w:noHBand="0" w:noVBand="1"/>
      </w:tblPr>
      <w:tblGrid>
        <w:gridCol w:w="10676"/>
      </w:tblGrid>
      <w:tr w:rsidR="00A60E6F" w:rsidRPr="004D78C8" w:rsidTr="00F30258">
        <w:tc>
          <w:tcPr>
            <w:tcW w:w="10676" w:type="dxa"/>
            <w:shd w:val="clear" w:color="auto" w:fill="4F81BD" w:themeFill="accent1"/>
          </w:tcPr>
          <w:p w:rsidR="00A60E6F" w:rsidRPr="004D78C8" w:rsidRDefault="00A60E6F" w:rsidP="00F30258">
            <w:pPr>
              <w:pStyle w:val="NoSpacing"/>
              <w:jc w:val="center"/>
              <w:rPr>
                <w:rFonts w:ascii="Arial" w:hAnsi="Arial" w:cs="Arial"/>
                <w:caps/>
              </w:rPr>
            </w:pPr>
            <w:r w:rsidRPr="004D78C8">
              <w:rPr>
                <w:rFonts w:ascii="Arial" w:hAnsi="Arial" w:cs="Arial"/>
                <w:caps/>
              </w:rPr>
              <w:t>Racing Australia</w:t>
            </w:r>
          </w:p>
          <w:p w:rsidR="00A60E6F" w:rsidRPr="004D78C8" w:rsidRDefault="00A60E6F" w:rsidP="00F30258">
            <w:pPr>
              <w:pStyle w:val="NoSpacing"/>
              <w:jc w:val="center"/>
              <w:rPr>
                <w:rFonts w:ascii="Arial" w:hAnsi="Arial" w:cs="Arial"/>
                <w:caps/>
              </w:rPr>
            </w:pPr>
            <w:r w:rsidRPr="004D78C8">
              <w:rPr>
                <w:rFonts w:ascii="Arial" w:hAnsi="Arial" w:cs="Arial"/>
                <w:caps/>
              </w:rPr>
              <w:t>Template Fees Notice in relation to training services between:</w:t>
            </w:r>
          </w:p>
          <w:p w:rsidR="00A60E6F" w:rsidRDefault="00A60E6F" w:rsidP="00F30258">
            <w:pPr>
              <w:pStyle w:val="NoSpacing"/>
              <w:jc w:val="center"/>
              <w:rPr>
                <w:rFonts w:ascii="Arial" w:hAnsi="Arial" w:cs="Arial"/>
              </w:rPr>
            </w:pPr>
            <w:r>
              <w:rPr>
                <w:rFonts w:ascii="Arial" w:hAnsi="Arial" w:cs="Arial"/>
              </w:rPr>
              <w:t>[Insert name of Trainer] (</w:t>
            </w:r>
            <w:r w:rsidRPr="004D78C8">
              <w:rPr>
                <w:rFonts w:ascii="Arial" w:hAnsi="Arial" w:cs="Arial"/>
              </w:rPr>
              <w:t xml:space="preserve">the Trainer) and [Insert </w:t>
            </w:r>
            <w:r>
              <w:rPr>
                <w:rFonts w:ascii="Arial" w:hAnsi="Arial" w:cs="Arial"/>
              </w:rPr>
              <w:t xml:space="preserve">Managing </w:t>
            </w:r>
            <w:r w:rsidRPr="004D78C8">
              <w:rPr>
                <w:rFonts w:ascii="Arial" w:hAnsi="Arial" w:cs="Arial"/>
              </w:rPr>
              <w:t>Owner’s Name] (the Owner)</w:t>
            </w:r>
          </w:p>
          <w:p w:rsidR="00A60E6F" w:rsidRPr="000B475B" w:rsidRDefault="00A60E6F" w:rsidP="00F30258">
            <w:pPr>
              <w:pStyle w:val="NoSpacing"/>
              <w:jc w:val="center"/>
              <w:rPr>
                <w:rFonts w:ascii="Arial" w:hAnsi="Arial" w:cs="Arial"/>
                <w:sz w:val="16"/>
                <w:szCs w:val="16"/>
              </w:rPr>
            </w:pPr>
          </w:p>
          <w:p w:rsidR="00A60E6F" w:rsidRPr="004D78C8" w:rsidRDefault="00A60E6F" w:rsidP="00F30258">
            <w:pPr>
              <w:pStyle w:val="NoSpacing"/>
              <w:jc w:val="center"/>
              <w:rPr>
                <w:rFonts w:ascii="Arial" w:hAnsi="Arial" w:cs="Arial"/>
              </w:rPr>
            </w:pPr>
            <w:r w:rsidRPr="000B475B">
              <w:rPr>
                <w:rFonts w:ascii="Arial" w:hAnsi="Arial" w:cs="Arial"/>
                <w:i/>
                <w:sz w:val="18"/>
                <w:szCs w:val="18"/>
              </w:rPr>
              <w:t>IMPORTANT NOTICE: The form and content of this document is provided as an example of the</w:t>
            </w:r>
            <w:r>
              <w:rPr>
                <w:rFonts w:ascii="Arial" w:hAnsi="Arial" w:cs="Arial"/>
              </w:rPr>
              <w:t xml:space="preserve"> </w:t>
            </w:r>
            <w:r w:rsidRPr="00AB3B39">
              <w:rPr>
                <w:rFonts w:ascii="Arial" w:hAnsi="Arial" w:cs="Arial"/>
                <w:i/>
                <w:sz w:val="18"/>
                <w:szCs w:val="18"/>
              </w:rPr>
              <w:t>Fees Notice a trainer is required to provide under the Rules of Racing. A trainer can exclude, amend, add to or delete from, this documents at the trainer</w:t>
            </w:r>
            <w:r>
              <w:rPr>
                <w:rFonts w:ascii="Arial" w:hAnsi="Arial" w:cs="Arial"/>
                <w:i/>
                <w:sz w:val="18"/>
                <w:szCs w:val="18"/>
              </w:rPr>
              <w:t>’</w:t>
            </w:r>
            <w:r w:rsidRPr="00AB3B39">
              <w:rPr>
                <w:rFonts w:ascii="Arial" w:hAnsi="Arial" w:cs="Arial"/>
                <w:i/>
                <w:sz w:val="18"/>
                <w:szCs w:val="18"/>
              </w:rPr>
              <w:t>s discretion provided the trainer</w:t>
            </w:r>
            <w:r>
              <w:rPr>
                <w:rFonts w:ascii="Arial" w:hAnsi="Arial" w:cs="Arial"/>
                <w:i/>
                <w:sz w:val="18"/>
                <w:szCs w:val="18"/>
              </w:rPr>
              <w:t>’</w:t>
            </w:r>
            <w:r w:rsidRPr="00AB3B39">
              <w:rPr>
                <w:rFonts w:ascii="Arial" w:hAnsi="Arial" w:cs="Arial"/>
                <w:i/>
                <w:sz w:val="18"/>
                <w:szCs w:val="18"/>
              </w:rPr>
              <w:t>s Fees Notice complies with the requirements for a Fees Notice under the Rules of Racing.</w:t>
            </w:r>
            <w:r>
              <w:rPr>
                <w:rFonts w:ascii="Arial" w:hAnsi="Arial" w:cs="Arial"/>
              </w:rPr>
              <w:t xml:space="preserve"> </w:t>
            </w:r>
          </w:p>
        </w:tc>
      </w:tr>
    </w:tbl>
    <w:p w:rsidR="00A60E6F" w:rsidRPr="00BF04D7" w:rsidRDefault="00A60E6F" w:rsidP="00A60E6F">
      <w:pPr>
        <w:spacing w:before="240" w:after="120"/>
        <w:ind w:left="-142"/>
        <w:rPr>
          <w:rFonts w:ascii="Arial" w:hAnsi="Arial" w:cs="Arial"/>
          <w:b/>
          <w:color w:val="1F497D" w:themeColor="text2"/>
          <w:sz w:val="20"/>
          <w:szCs w:val="20"/>
          <w:u w:val="single"/>
        </w:rPr>
      </w:pPr>
      <w:r w:rsidRPr="00BF04D7">
        <w:rPr>
          <w:rFonts w:ascii="Arial" w:hAnsi="Arial" w:cs="Arial"/>
          <w:b/>
          <w:color w:val="1F497D" w:themeColor="text2"/>
          <w:sz w:val="20"/>
          <w:szCs w:val="20"/>
          <w:u w:val="single"/>
        </w:rPr>
        <w:t xml:space="preserve">IMPORTANT NOTES </w:t>
      </w:r>
    </w:p>
    <w:p w:rsidR="00A60E6F" w:rsidRPr="00A27F87" w:rsidRDefault="00A60E6F" w:rsidP="00A60E6F">
      <w:pPr>
        <w:pStyle w:val="NoSpacing"/>
        <w:ind w:left="-142"/>
        <w:rPr>
          <w:rFonts w:ascii="Arial" w:hAnsi="Arial" w:cs="Arial"/>
          <w:sz w:val="18"/>
          <w:szCs w:val="18"/>
          <w:lang w:val="en-AU" w:eastAsia="en-AU"/>
        </w:rPr>
      </w:pPr>
      <w:r w:rsidRPr="00A27F87">
        <w:rPr>
          <w:rFonts w:ascii="Arial" w:hAnsi="Arial" w:cs="Arial"/>
          <w:sz w:val="18"/>
          <w:szCs w:val="18"/>
        </w:rPr>
        <w:t xml:space="preserve">From </w:t>
      </w:r>
      <w:r>
        <w:rPr>
          <w:rFonts w:ascii="Arial" w:hAnsi="Arial" w:cs="Arial"/>
          <w:sz w:val="18"/>
          <w:szCs w:val="18"/>
        </w:rPr>
        <w:t>1 August</w:t>
      </w:r>
      <w:r w:rsidRPr="00A27F87">
        <w:rPr>
          <w:rFonts w:ascii="Arial" w:hAnsi="Arial" w:cs="Arial"/>
          <w:sz w:val="18"/>
          <w:szCs w:val="18"/>
        </w:rPr>
        <w:t xml:space="preserve"> 2017 </w:t>
      </w:r>
      <w:r>
        <w:rPr>
          <w:rFonts w:ascii="Arial" w:hAnsi="Arial" w:cs="Arial"/>
          <w:sz w:val="18"/>
          <w:szCs w:val="18"/>
          <w:lang w:val="en-AU" w:eastAsia="en-AU"/>
        </w:rPr>
        <w:t>t</w:t>
      </w:r>
      <w:r w:rsidRPr="00A27F87">
        <w:rPr>
          <w:rFonts w:ascii="Arial" w:hAnsi="Arial" w:cs="Arial"/>
          <w:sz w:val="18"/>
          <w:szCs w:val="18"/>
          <w:lang w:val="en-AU" w:eastAsia="en-AU"/>
        </w:rPr>
        <w:t xml:space="preserve">he Australian Rules of Racing will enable both the introduction and operation of the Trainer and Owner Reforms (TOR). The TOR introduces </w:t>
      </w:r>
      <w:r>
        <w:rPr>
          <w:rFonts w:ascii="Arial" w:hAnsi="Arial" w:cs="Arial"/>
          <w:sz w:val="18"/>
          <w:szCs w:val="18"/>
          <w:lang w:val="en-AU" w:eastAsia="en-AU"/>
        </w:rPr>
        <w:t xml:space="preserve">the TOR Rules (which are part of the Australian Rules of Racing), </w:t>
      </w:r>
      <w:r w:rsidRPr="00A27F87">
        <w:rPr>
          <w:rFonts w:ascii="Arial" w:hAnsi="Arial" w:cs="Arial"/>
          <w:sz w:val="18"/>
          <w:szCs w:val="18"/>
          <w:lang w:val="en-AU" w:eastAsia="en-AU"/>
        </w:rPr>
        <w:t>a standard agreement between owners and trainers, an</w:t>
      </w:r>
      <w:r>
        <w:rPr>
          <w:rFonts w:ascii="Arial" w:hAnsi="Arial" w:cs="Arial"/>
          <w:sz w:val="18"/>
          <w:szCs w:val="18"/>
          <w:lang w:val="en-AU" w:eastAsia="en-AU"/>
        </w:rPr>
        <w:t>d a standard agreement between co</w:t>
      </w:r>
      <w:r w:rsidRPr="00A27F87">
        <w:rPr>
          <w:rFonts w:ascii="Arial" w:hAnsi="Arial" w:cs="Arial"/>
          <w:sz w:val="18"/>
          <w:szCs w:val="18"/>
          <w:lang w:val="en-AU" w:eastAsia="en-AU"/>
        </w:rPr>
        <w:t xml:space="preserve">-owners. </w:t>
      </w:r>
      <w:r w:rsidRPr="00177832">
        <w:rPr>
          <w:rFonts w:ascii="Arial" w:hAnsi="Arial" w:cs="Arial"/>
          <w:sz w:val="18"/>
          <w:szCs w:val="18"/>
          <w:lang w:val="en-AU" w:eastAsia="en-AU"/>
        </w:rPr>
        <w:t>More information can be fou</w:t>
      </w:r>
      <w:r>
        <w:rPr>
          <w:rFonts w:ascii="Arial" w:hAnsi="Arial" w:cs="Arial"/>
          <w:sz w:val="18"/>
          <w:szCs w:val="18"/>
          <w:lang w:val="en-AU" w:eastAsia="en-AU"/>
        </w:rPr>
        <w:t xml:space="preserve">nd at </w:t>
      </w:r>
      <w:hyperlink r:id="rId9" w:history="1">
        <w:r w:rsidRPr="00BF04D7">
          <w:rPr>
            <w:rStyle w:val="Hyperlink"/>
            <w:rFonts w:ascii="Arial" w:hAnsi="Arial" w:cs="Arial"/>
            <w:color w:val="auto"/>
            <w:sz w:val="18"/>
            <w:szCs w:val="18"/>
            <w:u w:val="none"/>
            <w:lang w:val="en-AU" w:eastAsia="en-AU"/>
          </w:rPr>
          <w:t>www.racingaustralia.horse</w:t>
        </w:r>
      </w:hyperlink>
      <w:r>
        <w:rPr>
          <w:rFonts w:ascii="Arial" w:hAnsi="Arial" w:cs="Arial"/>
          <w:color w:val="00B0F0"/>
          <w:sz w:val="18"/>
          <w:szCs w:val="18"/>
          <w:lang w:val="en-AU" w:eastAsia="en-AU"/>
        </w:rPr>
        <w:t>.</w:t>
      </w:r>
      <w:r>
        <w:rPr>
          <w:rFonts w:ascii="Arial" w:hAnsi="Arial" w:cs="Arial"/>
          <w:sz w:val="18"/>
          <w:szCs w:val="18"/>
          <w:lang w:val="en-AU" w:eastAsia="en-AU"/>
        </w:rPr>
        <w:t xml:space="preserve"> </w:t>
      </w:r>
    </w:p>
    <w:p w:rsidR="00A60E6F" w:rsidRPr="00A27F87" w:rsidRDefault="00A60E6F" w:rsidP="00A60E6F">
      <w:pPr>
        <w:ind w:left="-142"/>
        <w:rPr>
          <w:rFonts w:ascii="Arial" w:eastAsia="Times New Roman" w:hAnsi="Arial" w:cs="Arial"/>
          <w:sz w:val="18"/>
          <w:szCs w:val="18"/>
          <w:lang w:val="en-AU" w:eastAsia="en-AU"/>
        </w:rPr>
      </w:pPr>
    </w:p>
    <w:p w:rsidR="00A60E6F" w:rsidRPr="0061744A" w:rsidRDefault="00A60E6F" w:rsidP="00A60E6F">
      <w:pPr>
        <w:pStyle w:val="ListParagraph"/>
        <w:numPr>
          <w:ilvl w:val="0"/>
          <w:numId w:val="1"/>
        </w:numPr>
        <w:ind w:left="142" w:hanging="284"/>
        <w:jc w:val="both"/>
        <w:rPr>
          <w:rFonts w:ascii="Arial" w:hAnsi="Arial" w:cs="Arial"/>
          <w:sz w:val="18"/>
          <w:szCs w:val="18"/>
        </w:rPr>
      </w:pPr>
      <w:r>
        <w:rPr>
          <w:rFonts w:ascii="Arial" w:hAnsi="Arial" w:cs="Arial"/>
          <w:sz w:val="18"/>
          <w:szCs w:val="18"/>
        </w:rPr>
        <w:t xml:space="preserve">Under </w:t>
      </w:r>
      <w:r w:rsidRPr="0061744A">
        <w:rPr>
          <w:rFonts w:ascii="Arial" w:hAnsi="Arial" w:cs="Arial"/>
          <w:sz w:val="18"/>
          <w:szCs w:val="18"/>
        </w:rPr>
        <w:t xml:space="preserve">the TOR </w:t>
      </w:r>
      <w:r>
        <w:rPr>
          <w:rFonts w:ascii="Arial" w:hAnsi="Arial" w:cs="Arial"/>
          <w:sz w:val="18"/>
          <w:szCs w:val="18"/>
        </w:rPr>
        <w:t xml:space="preserve">Rules </w:t>
      </w:r>
      <w:r w:rsidRPr="0061744A">
        <w:rPr>
          <w:rFonts w:ascii="Arial" w:hAnsi="Arial" w:cs="Arial"/>
          <w:sz w:val="18"/>
          <w:szCs w:val="18"/>
        </w:rPr>
        <w:t>a Fees Notice must be provided by the Trainer to the Managing Owner: (</w:t>
      </w:r>
      <w:proofErr w:type="spellStart"/>
      <w:r w:rsidRPr="0061744A">
        <w:rPr>
          <w:rFonts w:ascii="Arial" w:hAnsi="Arial" w:cs="Arial"/>
          <w:sz w:val="18"/>
          <w:szCs w:val="18"/>
        </w:rPr>
        <w:t>i</w:t>
      </w:r>
      <w:proofErr w:type="spellEnd"/>
      <w:r w:rsidRPr="0061744A">
        <w:rPr>
          <w:rFonts w:ascii="Arial" w:hAnsi="Arial" w:cs="Arial"/>
          <w:sz w:val="18"/>
          <w:szCs w:val="18"/>
        </w:rPr>
        <w:t xml:space="preserve">) by </w:t>
      </w:r>
      <w:r>
        <w:rPr>
          <w:rFonts w:ascii="Arial" w:hAnsi="Arial" w:cs="Arial"/>
          <w:sz w:val="18"/>
          <w:szCs w:val="18"/>
        </w:rPr>
        <w:t>29 August</w:t>
      </w:r>
      <w:r w:rsidRPr="0061744A">
        <w:rPr>
          <w:rFonts w:ascii="Arial" w:hAnsi="Arial" w:cs="Arial"/>
          <w:sz w:val="18"/>
          <w:szCs w:val="18"/>
        </w:rPr>
        <w:t xml:space="preserve"> 2017 for existing arrangements; </w:t>
      </w:r>
      <w:r>
        <w:rPr>
          <w:rFonts w:ascii="Arial" w:hAnsi="Arial" w:cs="Arial"/>
          <w:sz w:val="18"/>
          <w:szCs w:val="18"/>
        </w:rPr>
        <w:t xml:space="preserve">(ii) by 5 September 2017 for new arrangements made up to 29 August 2017; </w:t>
      </w:r>
      <w:r w:rsidRPr="0061744A">
        <w:rPr>
          <w:rFonts w:ascii="Arial" w:hAnsi="Arial" w:cs="Arial"/>
          <w:sz w:val="18"/>
          <w:szCs w:val="18"/>
        </w:rPr>
        <w:t>or (ii</w:t>
      </w:r>
      <w:r>
        <w:rPr>
          <w:rFonts w:ascii="Arial" w:hAnsi="Arial" w:cs="Arial"/>
          <w:sz w:val="18"/>
          <w:szCs w:val="18"/>
        </w:rPr>
        <w:t>i</w:t>
      </w:r>
      <w:r w:rsidRPr="0061744A">
        <w:rPr>
          <w:rFonts w:ascii="Arial" w:hAnsi="Arial" w:cs="Arial"/>
          <w:sz w:val="18"/>
          <w:szCs w:val="18"/>
        </w:rPr>
        <w:t xml:space="preserve">) within </w:t>
      </w:r>
      <w:r>
        <w:rPr>
          <w:rFonts w:ascii="Arial" w:hAnsi="Arial" w:cs="Arial"/>
          <w:sz w:val="18"/>
          <w:szCs w:val="18"/>
        </w:rPr>
        <w:t xml:space="preserve">7 </w:t>
      </w:r>
      <w:r w:rsidRPr="0061744A">
        <w:rPr>
          <w:rFonts w:ascii="Arial" w:hAnsi="Arial" w:cs="Arial"/>
          <w:sz w:val="18"/>
          <w:szCs w:val="18"/>
        </w:rPr>
        <w:t xml:space="preserve">days of a Trainer being appointed for new arrangements made after </w:t>
      </w:r>
      <w:r>
        <w:rPr>
          <w:rFonts w:ascii="Arial" w:hAnsi="Arial" w:cs="Arial"/>
          <w:sz w:val="18"/>
          <w:szCs w:val="18"/>
        </w:rPr>
        <w:t>29 August</w:t>
      </w:r>
      <w:r w:rsidRPr="0061744A">
        <w:rPr>
          <w:rFonts w:ascii="Arial" w:hAnsi="Arial" w:cs="Arial"/>
          <w:sz w:val="18"/>
          <w:szCs w:val="18"/>
        </w:rPr>
        <w:t xml:space="preserve"> 2017.</w:t>
      </w:r>
    </w:p>
    <w:p w:rsidR="00A60E6F" w:rsidRPr="0061744A" w:rsidRDefault="00A60E6F" w:rsidP="00A60E6F">
      <w:pPr>
        <w:pStyle w:val="ListParagraph"/>
        <w:numPr>
          <w:ilvl w:val="0"/>
          <w:numId w:val="1"/>
        </w:numPr>
        <w:ind w:left="142" w:hanging="284"/>
        <w:jc w:val="both"/>
        <w:rPr>
          <w:rFonts w:ascii="Arial" w:hAnsi="Arial" w:cs="Arial"/>
          <w:sz w:val="18"/>
          <w:szCs w:val="18"/>
        </w:rPr>
      </w:pPr>
      <w:r w:rsidRPr="0061744A">
        <w:rPr>
          <w:rFonts w:ascii="Arial" w:hAnsi="Arial" w:cs="Arial"/>
          <w:sz w:val="18"/>
          <w:szCs w:val="18"/>
        </w:rPr>
        <w:t xml:space="preserve">If the Managing Owner does not object to this Fees Notice within </w:t>
      </w:r>
      <w:r>
        <w:rPr>
          <w:rFonts w:ascii="Arial" w:hAnsi="Arial" w:cs="Arial"/>
          <w:sz w:val="18"/>
          <w:szCs w:val="18"/>
        </w:rPr>
        <w:t>14</w:t>
      </w:r>
      <w:r w:rsidRPr="0061744A">
        <w:rPr>
          <w:rFonts w:ascii="Arial" w:hAnsi="Arial" w:cs="Arial"/>
          <w:sz w:val="18"/>
          <w:szCs w:val="18"/>
        </w:rPr>
        <w:t xml:space="preserve"> days of it being provided, the basis for charging set out is deemed to have been accepted. </w:t>
      </w:r>
    </w:p>
    <w:p w:rsidR="00A60E6F" w:rsidRPr="004D78C8" w:rsidRDefault="00A60E6F" w:rsidP="00A60E6F">
      <w:pPr>
        <w:pStyle w:val="ListParagraph"/>
        <w:numPr>
          <w:ilvl w:val="0"/>
          <w:numId w:val="1"/>
        </w:numPr>
        <w:ind w:left="142" w:hanging="284"/>
        <w:jc w:val="both"/>
        <w:rPr>
          <w:rFonts w:ascii="Arial" w:hAnsi="Arial" w:cs="Arial"/>
          <w:sz w:val="18"/>
          <w:szCs w:val="18"/>
        </w:rPr>
      </w:pPr>
      <w:r>
        <w:rPr>
          <w:rFonts w:ascii="Arial" w:hAnsi="Arial" w:cs="Arial"/>
          <w:sz w:val="18"/>
          <w:szCs w:val="18"/>
        </w:rPr>
        <w:t>It is not possible for the</w:t>
      </w:r>
      <w:r w:rsidRPr="004D78C8">
        <w:rPr>
          <w:rFonts w:ascii="Arial" w:hAnsi="Arial" w:cs="Arial"/>
          <w:sz w:val="18"/>
          <w:szCs w:val="18"/>
        </w:rPr>
        <w:t xml:space="preserve"> Trainer </w:t>
      </w:r>
      <w:r>
        <w:rPr>
          <w:rFonts w:ascii="Arial" w:hAnsi="Arial" w:cs="Arial"/>
          <w:sz w:val="18"/>
          <w:szCs w:val="18"/>
        </w:rPr>
        <w:t>to</w:t>
      </w:r>
      <w:r w:rsidRPr="004D78C8">
        <w:rPr>
          <w:rFonts w:ascii="Arial" w:hAnsi="Arial" w:cs="Arial"/>
          <w:sz w:val="18"/>
          <w:szCs w:val="18"/>
        </w:rPr>
        <w:t xml:space="preserve"> indicate to the Owner in advance the exact total monthly/yearly cost for training a horse. This is because while some fees are charged at a fixed daily rate (e.g.</w:t>
      </w:r>
      <w:r>
        <w:rPr>
          <w:rFonts w:ascii="Arial" w:hAnsi="Arial" w:cs="Arial"/>
          <w:sz w:val="18"/>
          <w:szCs w:val="18"/>
        </w:rPr>
        <w:t xml:space="preserve"> daily training f</w:t>
      </w:r>
      <w:r w:rsidRPr="004D78C8">
        <w:rPr>
          <w:rFonts w:ascii="Arial" w:hAnsi="Arial" w:cs="Arial"/>
          <w:sz w:val="18"/>
          <w:szCs w:val="18"/>
        </w:rPr>
        <w:t xml:space="preserve">ee), others are variable (e.g. per treatment for veterinary services). Also, horses vary in the rates at which they mature and progress, including while on </w:t>
      </w:r>
      <w:proofErr w:type="spellStart"/>
      <w:r w:rsidRPr="004D78C8">
        <w:rPr>
          <w:rFonts w:ascii="Arial" w:hAnsi="Arial" w:cs="Arial"/>
          <w:sz w:val="18"/>
          <w:szCs w:val="18"/>
        </w:rPr>
        <w:t>agistment</w:t>
      </w:r>
      <w:proofErr w:type="spellEnd"/>
      <w:r w:rsidRPr="004D78C8">
        <w:rPr>
          <w:rFonts w:ascii="Arial" w:hAnsi="Arial" w:cs="Arial"/>
          <w:sz w:val="18"/>
          <w:szCs w:val="18"/>
        </w:rPr>
        <w:t xml:space="preserve"> and through each preparation, which can influence the total fees for a particular horse.</w:t>
      </w:r>
    </w:p>
    <w:p w:rsidR="00A60E6F" w:rsidRPr="004D78C8" w:rsidRDefault="00A60E6F" w:rsidP="00A60E6F">
      <w:pPr>
        <w:pStyle w:val="ListParagraph"/>
        <w:numPr>
          <w:ilvl w:val="0"/>
          <w:numId w:val="1"/>
        </w:numPr>
        <w:ind w:left="142" w:hanging="284"/>
        <w:jc w:val="both"/>
        <w:rPr>
          <w:rFonts w:ascii="Arial" w:hAnsi="Arial" w:cs="Arial"/>
          <w:sz w:val="18"/>
          <w:szCs w:val="18"/>
        </w:rPr>
      </w:pPr>
      <w:r w:rsidRPr="004D78C8">
        <w:rPr>
          <w:rFonts w:ascii="Arial" w:hAnsi="Arial" w:cs="Arial"/>
          <w:sz w:val="18"/>
          <w:szCs w:val="18"/>
        </w:rPr>
        <w:t>Race entry fees are not included in this Fees Notice – they are additional to the costs set out herein. The Trainer should inform the Managing Owner of those fees as soon as practicable.</w:t>
      </w:r>
    </w:p>
    <w:p w:rsidR="00A60E6F" w:rsidRPr="0006711D" w:rsidRDefault="00A60E6F" w:rsidP="00A60E6F">
      <w:pPr>
        <w:pStyle w:val="NoSpacing"/>
        <w:ind w:left="-142"/>
        <w:rPr>
          <w:rFonts w:ascii="Arial" w:hAnsi="Arial" w:cs="Arial"/>
          <w:b/>
          <w:color w:val="17365D" w:themeColor="text2" w:themeShade="BF"/>
          <w:sz w:val="20"/>
          <w:szCs w:val="20"/>
        </w:rPr>
      </w:pPr>
    </w:p>
    <w:p w:rsidR="00A60E6F" w:rsidRPr="00BF04D7" w:rsidRDefault="00A60E6F" w:rsidP="00A60E6F">
      <w:pPr>
        <w:ind w:left="-142"/>
        <w:rPr>
          <w:rFonts w:ascii="Arial Bold" w:hAnsi="Arial Bold" w:cs="Arial"/>
          <w:b/>
          <w:color w:val="1F497D" w:themeColor="text2"/>
          <w:sz w:val="20"/>
          <w:szCs w:val="20"/>
          <w:u w:val="single"/>
        </w:rPr>
      </w:pPr>
      <w:r w:rsidRPr="00BF04D7">
        <w:rPr>
          <w:rFonts w:ascii="Arial Bold" w:hAnsi="Arial Bold" w:cs="Arial"/>
          <w:b/>
          <w:caps/>
          <w:color w:val="1F497D" w:themeColor="text2"/>
          <w:sz w:val="20"/>
          <w:szCs w:val="20"/>
          <w:u w:val="single"/>
        </w:rPr>
        <w:t xml:space="preserve">Trainer Managed fees &amp; charges – </w:t>
      </w:r>
      <w:r w:rsidRPr="00BF04D7">
        <w:rPr>
          <w:rFonts w:ascii="Arial Bold" w:hAnsi="Arial Bold" w:cs="Arial"/>
          <w:b/>
          <w:color w:val="1F497D" w:themeColor="text2"/>
          <w:sz w:val="20"/>
          <w:szCs w:val="20"/>
          <w:u w:val="single"/>
        </w:rPr>
        <w:t xml:space="preserve">As at </w:t>
      </w:r>
      <w:r w:rsidRPr="00BF04D7">
        <w:rPr>
          <w:rFonts w:ascii="Arial Bold" w:hAnsi="Arial Bold" w:cs="Arial" w:hint="eastAsia"/>
          <w:b/>
          <w:i/>
          <w:color w:val="1F497D" w:themeColor="text2"/>
          <w:sz w:val="20"/>
          <w:szCs w:val="20"/>
          <w:u w:val="single"/>
        </w:rPr>
        <w:t>[Insert Date]</w:t>
      </w:r>
    </w:p>
    <w:p w:rsidR="00A60E6F" w:rsidRDefault="00A60E6F" w:rsidP="00A60E6F">
      <w:pPr>
        <w:pStyle w:val="NoSpacing"/>
        <w:ind w:left="-142"/>
        <w:rPr>
          <w:rFonts w:ascii="Arial" w:hAnsi="Arial" w:cs="Arial"/>
          <w:sz w:val="18"/>
          <w:szCs w:val="18"/>
          <w:u w:val="single"/>
        </w:rPr>
      </w:pPr>
    </w:p>
    <w:p w:rsidR="00A60E6F" w:rsidRPr="00563DFE" w:rsidRDefault="00A60E6F" w:rsidP="00A60E6F">
      <w:pPr>
        <w:spacing w:line="264" w:lineRule="auto"/>
        <w:ind w:left="-142"/>
        <w:jc w:val="both"/>
        <w:rPr>
          <w:rFonts w:ascii="Arial" w:hAnsi="Arial" w:cs="Arial"/>
          <w:sz w:val="18"/>
          <w:szCs w:val="18"/>
        </w:rPr>
      </w:pPr>
      <w:r w:rsidRPr="00563DFE">
        <w:rPr>
          <w:rFonts w:ascii="Arial" w:hAnsi="Arial" w:cs="Arial"/>
          <w:sz w:val="18"/>
          <w:szCs w:val="18"/>
        </w:rPr>
        <w:t xml:space="preserve">The following </w:t>
      </w:r>
      <w:r>
        <w:rPr>
          <w:rFonts w:ascii="Arial" w:hAnsi="Arial" w:cs="Arial"/>
          <w:sz w:val="18"/>
          <w:szCs w:val="18"/>
        </w:rPr>
        <w:t xml:space="preserve">fees </w:t>
      </w:r>
      <w:r w:rsidRPr="00563DFE">
        <w:rPr>
          <w:rFonts w:ascii="Arial" w:hAnsi="Arial" w:cs="Arial"/>
          <w:sz w:val="18"/>
          <w:szCs w:val="18"/>
        </w:rPr>
        <w:t xml:space="preserve">are as at the date of issue of this </w:t>
      </w:r>
      <w:r>
        <w:rPr>
          <w:rFonts w:ascii="Arial" w:hAnsi="Arial" w:cs="Arial"/>
          <w:sz w:val="18"/>
          <w:szCs w:val="18"/>
        </w:rPr>
        <w:t xml:space="preserve">Fees </w:t>
      </w:r>
      <w:r w:rsidRPr="00563DFE">
        <w:rPr>
          <w:rFonts w:ascii="Arial" w:hAnsi="Arial" w:cs="Arial"/>
          <w:sz w:val="18"/>
          <w:szCs w:val="18"/>
        </w:rPr>
        <w:t xml:space="preserve">Notice, and remain so until otherwise advised by the </w:t>
      </w:r>
      <w:r>
        <w:rPr>
          <w:rFonts w:ascii="Arial" w:hAnsi="Arial" w:cs="Arial"/>
          <w:sz w:val="18"/>
          <w:szCs w:val="18"/>
        </w:rPr>
        <w:t>Trainer to the Owner in writing.</w:t>
      </w:r>
    </w:p>
    <w:p w:rsidR="00A60E6F" w:rsidRDefault="00A60E6F" w:rsidP="00A60E6F">
      <w:pPr>
        <w:spacing w:line="264" w:lineRule="auto"/>
        <w:jc w:val="both"/>
        <w:rPr>
          <w:rFonts w:ascii="Arial" w:hAnsi="Arial" w:cs="Arial"/>
        </w:rPr>
      </w:pPr>
    </w:p>
    <w:tbl>
      <w:tblPr>
        <w:tblStyle w:val="TableGrid"/>
        <w:tblW w:w="0" w:type="auto"/>
        <w:tblLayout w:type="fixed"/>
        <w:tblLook w:val="04A0" w:firstRow="1" w:lastRow="0" w:firstColumn="1" w:lastColumn="0" w:noHBand="0" w:noVBand="1"/>
      </w:tblPr>
      <w:tblGrid>
        <w:gridCol w:w="5070"/>
        <w:gridCol w:w="1701"/>
        <w:gridCol w:w="1701"/>
        <w:gridCol w:w="1842"/>
      </w:tblGrid>
      <w:tr w:rsidR="00A60E6F" w:rsidRPr="00484E35" w:rsidTr="00F30258">
        <w:tc>
          <w:tcPr>
            <w:tcW w:w="5070"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SERVICES (per day/horse/event)</w:t>
            </w:r>
          </w:p>
        </w:tc>
        <w:tc>
          <w:tcPr>
            <w:tcW w:w="170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TOTAL</w:t>
            </w:r>
          </w:p>
        </w:tc>
        <w:bookmarkStart w:id="0" w:name="_GoBack"/>
        <w:bookmarkEnd w:id="0"/>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Daily Training</w:t>
            </w:r>
            <w:r>
              <w:rPr>
                <w:rFonts w:ascii="Arial" w:hAnsi="Arial" w:cs="Arial"/>
                <w:sz w:val="18"/>
                <w:szCs w:val="18"/>
              </w:rPr>
              <w:t xml:space="preserve"> Fee</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i/>
                <w:sz w:val="18"/>
                <w:szCs w:val="18"/>
              </w:rPr>
            </w:pPr>
            <w:r w:rsidRPr="00484E35">
              <w:rPr>
                <w:rFonts w:ascii="Arial" w:hAnsi="Arial" w:cs="Arial"/>
                <w:sz w:val="18"/>
                <w:szCs w:val="18"/>
              </w:rPr>
              <w:t>Track Usage Fees</w:t>
            </w:r>
            <w:r>
              <w:rPr>
                <w:rFonts w:ascii="Arial" w:hAnsi="Arial" w:cs="Arial"/>
                <w:sz w:val="18"/>
                <w:szCs w:val="18"/>
              </w:rPr>
              <w:t xml:space="preserve"> </w:t>
            </w:r>
            <w:r w:rsidRPr="0006711D">
              <w:rPr>
                <w:rFonts w:ascii="Arial" w:hAnsi="Arial" w:cs="Arial"/>
                <w:i/>
                <w:sz w:val="16"/>
                <w:szCs w:val="16"/>
              </w:rPr>
              <w:t>(Where not included in the Daily Training Fee)</w:t>
            </w:r>
          </w:p>
          <w:p w:rsidR="00A60E6F" w:rsidRPr="00484E35" w:rsidRDefault="00A60E6F" w:rsidP="00F30258">
            <w:pPr>
              <w:pStyle w:val="NoSpacing"/>
              <w:rPr>
                <w:rFonts w:ascii="Arial" w:hAnsi="Arial" w:cs="Arial"/>
                <w:sz w:val="18"/>
                <w:szCs w:val="18"/>
              </w:rPr>
            </w:pPr>
            <w:r w:rsidRPr="00484E35">
              <w:rPr>
                <w:rFonts w:ascii="Arial" w:hAnsi="Arial" w:cs="Arial"/>
                <w:sz w:val="18"/>
                <w:szCs w:val="18"/>
              </w:rPr>
              <w:t>Daily Access Fee</w:t>
            </w:r>
          </w:p>
          <w:p w:rsidR="00A60E6F" w:rsidRPr="00484E35" w:rsidRDefault="00A60E6F" w:rsidP="00F30258">
            <w:pPr>
              <w:pStyle w:val="NoSpacing"/>
              <w:rPr>
                <w:rFonts w:ascii="Arial" w:hAnsi="Arial" w:cs="Arial"/>
                <w:sz w:val="18"/>
                <w:szCs w:val="18"/>
              </w:rPr>
            </w:pPr>
            <w:r w:rsidRPr="00484E35">
              <w:rPr>
                <w:rFonts w:ascii="Arial" w:hAnsi="Arial" w:cs="Arial"/>
                <w:sz w:val="18"/>
                <w:szCs w:val="18"/>
              </w:rPr>
              <w:t>Grass Gallop</w:t>
            </w:r>
            <w:r>
              <w:rPr>
                <w:rFonts w:ascii="Arial" w:hAnsi="Arial" w:cs="Arial"/>
                <w:sz w:val="18"/>
                <w:szCs w:val="18"/>
              </w:rPr>
              <w:t xml:space="preserve"> Fee</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Pr>
                <w:rFonts w:ascii="Arial" w:hAnsi="Arial" w:cs="Arial"/>
                <w:sz w:val="18"/>
                <w:szCs w:val="18"/>
              </w:rPr>
              <w:t xml:space="preserve">Administration Fee </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Default="00A60E6F" w:rsidP="00F30258">
            <w:pPr>
              <w:pStyle w:val="NoSpacing"/>
              <w:rPr>
                <w:rFonts w:ascii="Arial" w:hAnsi="Arial" w:cs="Arial"/>
                <w:sz w:val="18"/>
                <w:szCs w:val="18"/>
              </w:rPr>
            </w:pPr>
            <w:r>
              <w:rPr>
                <w:rFonts w:ascii="Arial" w:hAnsi="Arial" w:cs="Arial"/>
                <w:sz w:val="18"/>
                <w:szCs w:val="18"/>
              </w:rPr>
              <w:t>Breaking/Pre-Training</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proofErr w:type="spellStart"/>
            <w:r w:rsidRPr="00484E35">
              <w:rPr>
                <w:rFonts w:ascii="Arial" w:hAnsi="Arial" w:cs="Arial"/>
                <w:sz w:val="18"/>
                <w:szCs w:val="18"/>
              </w:rPr>
              <w:t>Agistment</w:t>
            </w:r>
            <w:proofErr w:type="spellEnd"/>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bl>
    <w:p w:rsidR="00A60E6F" w:rsidRPr="00484E35" w:rsidRDefault="00A60E6F" w:rsidP="00A60E6F">
      <w:pPr>
        <w:spacing w:line="264"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4077"/>
        <w:gridCol w:w="2552"/>
        <w:gridCol w:w="1417"/>
        <w:gridCol w:w="993"/>
        <w:gridCol w:w="1275"/>
      </w:tblGrid>
      <w:tr w:rsidR="00A60E6F" w:rsidRPr="00484E35" w:rsidTr="00F30258">
        <w:tc>
          <w:tcPr>
            <w:tcW w:w="4077"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STAFFING ATTENDANCE COSTS (per person)</w:t>
            </w:r>
          </w:p>
        </w:tc>
        <w:tc>
          <w:tcPr>
            <w:tcW w:w="2552" w:type="dxa"/>
            <w:shd w:val="clear" w:color="auto" w:fill="4F81BD" w:themeFill="accent1"/>
          </w:tcPr>
          <w:p w:rsidR="00A60E6F" w:rsidRPr="00484E35" w:rsidRDefault="00A60E6F" w:rsidP="00F30258">
            <w:pPr>
              <w:pStyle w:val="NoSpacing"/>
              <w:jc w:val="center"/>
              <w:rPr>
                <w:rFonts w:ascii="Arial" w:hAnsi="Arial" w:cs="Arial"/>
                <w:sz w:val="18"/>
                <w:szCs w:val="18"/>
              </w:rPr>
            </w:pPr>
            <w:r>
              <w:rPr>
                <w:rFonts w:ascii="Arial" w:hAnsi="Arial" w:cs="Arial"/>
                <w:sz w:val="18"/>
                <w:szCs w:val="18"/>
              </w:rPr>
              <w:t>ESTIMATED NO. OF STAFF</w:t>
            </w:r>
          </w:p>
        </w:tc>
        <w:tc>
          <w:tcPr>
            <w:tcW w:w="1417"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CHARGE</w:t>
            </w:r>
          </w:p>
        </w:tc>
        <w:tc>
          <w:tcPr>
            <w:tcW w:w="993"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GST</w:t>
            </w:r>
          </w:p>
        </w:tc>
        <w:tc>
          <w:tcPr>
            <w:tcW w:w="1275"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TOTAL</w:t>
            </w: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Pr>
                <w:rFonts w:ascii="Arial" w:hAnsi="Arial" w:cs="Arial"/>
                <w:sz w:val="18"/>
                <w:szCs w:val="18"/>
              </w:rPr>
              <w:t xml:space="preserve">Race Meetings (Day) – Monday </w:t>
            </w:r>
            <w:r w:rsidRPr="00484E35">
              <w:rPr>
                <w:rFonts w:ascii="Arial" w:hAnsi="Arial" w:cs="Arial"/>
                <w:sz w:val="18"/>
                <w:szCs w:val="18"/>
              </w:rPr>
              <w:t>to Saturday</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 xml:space="preserve">Race Meetings (Day) </w:t>
            </w:r>
            <w:r>
              <w:rPr>
                <w:rFonts w:ascii="Arial" w:hAnsi="Arial" w:cs="Arial"/>
                <w:sz w:val="18"/>
                <w:szCs w:val="18"/>
              </w:rPr>
              <w:t>–</w:t>
            </w:r>
            <w:r w:rsidRPr="00484E35">
              <w:rPr>
                <w:rFonts w:ascii="Arial" w:hAnsi="Arial" w:cs="Arial"/>
                <w:sz w:val="18"/>
                <w:szCs w:val="18"/>
              </w:rPr>
              <w:t xml:space="preserve"> Sunday</w:t>
            </w:r>
            <w:r>
              <w:rPr>
                <w:rFonts w:ascii="Arial" w:hAnsi="Arial" w:cs="Arial"/>
                <w:sz w:val="18"/>
                <w:szCs w:val="18"/>
              </w:rPr>
              <w:t xml:space="preserve"> </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Pr>
                <w:rFonts w:ascii="Arial" w:hAnsi="Arial" w:cs="Arial"/>
                <w:sz w:val="18"/>
                <w:szCs w:val="18"/>
              </w:rPr>
              <w:t>Race Meetings (Night /</w:t>
            </w:r>
            <w:r w:rsidRPr="00484E35">
              <w:rPr>
                <w:rFonts w:ascii="Arial" w:hAnsi="Arial" w:cs="Arial"/>
                <w:sz w:val="18"/>
                <w:szCs w:val="18"/>
              </w:rPr>
              <w:t xml:space="preserve"> Public Holiday)</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(Metropolitan)</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(Non-Metropolitan)</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bl>
    <w:p w:rsidR="00A60E6F" w:rsidRPr="00484E35" w:rsidRDefault="00A60E6F" w:rsidP="00A60E6F">
      <w:pPr>
        <w:spacing w:line="264" w:lineRule="auto"/>
        <w:jc w:val="both"/>
        <w:rPr>
          <w:rFonts w:ascii="Arial" w:hAnsi="Arial" w:cs="Arial"/>
          <w:sz w:val="18"/>
          <w:szCs w:val="18"/>
        </w:rPr>
      </w:pPr>
    </w:p>
    <w:p w:rsidR="00A60E6F" w:rsidRPr="00BF04D7" w:rsidRDefault="00A60E6F" w:rsidP="00A60E6F">
      <w:pPr>
        <w:ind w:left="-142"/>
        <w:rPr>
          <w:rFonts w:ascii="Arial Bold" w:hAnsi="Arial Bold" w:cs="Arial"/>
          <w:b/>
          <w:caps/>
          <w:color w:val="1F497D" w:themeColor="text2"/>
          <w:sz w:val="20"/>
          <w:szCs w:val="20"/>
          <w:u w:val="single"/>
        </w:rPr>
      </w:pPr>
      <w:r w:rsidRPr="00BF04D7">
        <w:rPr>
          <w:rFonts w:ascii="Arial Bold" w:hAnsi="Arial Bold" w:cs="Arial"/>
          <w:b/>
          <w:caps/>
          <w:color w:val="1F497D" w:themeColor="text2"/>
          <w:sz w:val="20"/>
          <w:szCs w:val="20"/>
          <w:u w:val="single"/>
        </w:rPr>
        <w:t xml:space="preserve">third party Fees &amp; Charges (ESTIMATE) – </w:t>
      </w:r>
      <w:r w:rsidRPr="00BF04D7">
        <w:rPr>
          <w:rFonts w:ascii="Arial Bold" w:hAnsi="Arial Bold" w:cs="Arial"/>
          <w:b/>
          <w:color w:val="1F497D" w:themeColor="text2"/>
          <w:sz w:val="20"/>
          <w:szCs w:val="20"/>
          <w:u w:val="single"/>
        </w:rPr>
        <w:t xml:space="preserve">As </w:t>
      </w:r>
      <w:r w:rsidRPr="00BF04D7">
        <w:rPr>
          <w:rFonts w:ascii="Arial Bold" w:hAnsi="Arial Bold" w:cs="Arial" w:hint="eastAsia"/>
          <w:b/>
          <w:color w:val="1F497D" w:themeColor="text2"/>
          <w:sz w:val="20"/>
          <w:szCs w:val="20"/>
          <w:u w:val="single"/>
        </w:rPr>
        <w:t xml:space="preserve">at </w:t>
      </w:r>
      <w:r w:rsidRPr="00BF04D7">
        <w:rPr>
          <w:rFonts w:ascii="Arial Bold" w:hAnsi="Arial Bold" w:cs="Arial" w:hint="eastAsia"/>
          <w:b/>
          <w:i/>
          <w:color w:val="1F497D" w:themeColor="text2"/>
          <w:sz w:val="20"/>
          <w:szCs w:val="20"/>
          <w:u w:val="single"/>
        </w:rPr>
        <w:t>[Insert Date]</w:t>
      </w:r>
    </w:p>
    <w:p w:rsidR="00A60E6F" w:rsidRPr="00484E35" w:rsidRDefault="00A60E6F" w:rsidP="00A60E6F">
      <w:pPr>
        <w:ind w:left="-142"/>
        <w:rPr>
          <w:rFonts w:ascii="Arial Bold" w:hAnsi="Arial Bold" w:cs="Arial"/>
          <w:b/>
          <w:caps/>
          <w:color w:val="4A442A" w:themeColor="background2" w:themeShade="40"/>
          <w:sz w:val="18"/>
          <w:szCs w:val="18"/>
          <w:u w:val="single"/>
        </w:rPr>
      </w:pPr>
    </w:p>
    <w:p w:rsidR="00A60E6F" w:rsidRDefault="00A60E6F" w:rsidP="00A60E6F">
      <w:pPr>
        <w:spacing w:line="264" w:lineRule="auto"/>
        <w:ind w:left="-142"/>
        <w:jc w:val="both"/>
        <w:rPr>
          <w:rFonts w:ascii="Arial" w:hAnsi="Arial" w:cs="Arial"/>
          <w:sz w:val="18"/>
          <w:szCs w:val="18"/>
        </w:rPr>
      </w:pPr>
      <w:r w:rsidRPr="00484E35">
        <w:rPr>
          <w:rFonts w:ascii="Arial" w:hAnsi="Arial" w:cs="Arial"/>
          <w:sz w:val="18"/>
          <w:szCs w:val="18"/>
        </w:rPr>
        <w:t xml:space="preserve">The following are service providers commonly </w:t>
      </w:r>
      <w:r>
        <w:rPr>
          <w:rFonts w:ascii="Arial" w:hAnsi="Arial" w:cs="Arial"/>
          <w:sz w:val="18"/>
          <w:szCs w:val="18"/>
        </w:rPr>
        <w:t>engaged</w:t>
      </w:r>
      <w:r w:rsidRPr="00484E35">
        <w:rPr>
          <w:rFonts w:ascii="Arial" w:hAnsi="Arial" w:cs="Arial"/>
          <w:sz w:val="18"/>
          <w:szCs w:val="18"/>
        </w:rPr>
        <w:t xml:space="preserve"> by the Trainer. This pricing chart is offered as a </w:t>
      </w:r>
      <w:r>
        <w:rPr>
          <w:rFonts w:ascii="Arial" w:hAnsi="Arial" w:cs="Arial"/>
          <w:sz w:val="18"/>
          <w:szCs w:val="18"/>
          <w:u w:val="single"/>
        </w:rPr>
        <w:t>guide</w:t>
      </w:r>
      <w:r w:rsidRPr="00484E35">
        <w:rPr>
          <w:rFonts w:ascii="Arial" w:hAnsi="Arial" w:cs="Arial"/>
          <w:sz w:val="18"/>
          <w:szCs w:val="18"/>
        </w:rPr>
        <w:t xml:space="preserve"> for basic services frequently/hist</w:t>
      </w:r>
      <w:r>
        <w:rPr>
          <w:rFonts w:ascii="Arial" w:hAnsi="Arial" w:cs="Arial"/>
          <w:sz w:val="18"/>
          <w:szCs w:val="18"/>
        </w:rPr>
        <w:t>orically sourced by the Trainer.</w:t>
      </w:r>
    </w:p>
    <w:p w:rsidR="00A60E6F" w:rsidRDefault="00A60E6F" w:rsidP="00A60E6F">
      <w:pPr>
        <w:spacing w:line="264" w:lineRule="auto"/>
        <w:ind w:left="-142"/>
        <w:jc w:val="both"/>
        <w:rPr>
          <w:rFonts w:ascii="Arial" w:hAnsi="Arial" w:cs="Arial"/>
          <w:sz w:val="18"/>
          <w:szCs w:val="18"/>
        </w:rPr>
      </w:pPr>
    </w:p>
    <w:p w:rsidR="00A60E6F" w:rsidRDefault="00A60E6F" w:rsidP="00A60E6F">
      <w:pPr>
        <w:ind w:left="-142"/>
        <w:jc w:val="both"/>
        <w:rPr>
          <w:rFonts w:ascii="Arial" w:hAnsi="Arial" w:cs="Arial"/>
          <w:i/>
          <w:sz w:val="18"/>
          <w:szCs w:val="18"/>
        </w:rPr>
      </w:pPr>
      <w:r>
        <w:rPr>
          <w:rFonts w:ascii="Arial" w:hAnsi="Arial" w:cs="Arial"/>
          <w:i/>
          <w:sz w:val="18"/>
          <w:szCs w:val="18"/>
        </w:rPr>
        <w:t>I</w:t>
      </w:r>
      <w:r w:rsidRPr="0006711D">
        <w:rPr>
          <w:rFonts w:ascii="Arial" w:hAnsi="Arial" w:cs="Arial"/>
          <w:i/>
          <w:sz w:val="18"/>
          <w:szCs w:val="18"/>
        </w:rPr>
        <w:t xml:space="preserve">f the Trainer becomes aware that </w:t>
      </w:r>
      <w:r>
        <w:rPr>
          <w:rFonts w:ascii="Arial" w:hAnsi="Arial" w:cs="Arial"/>
          <w:i/>
          <w:sz w:val="18"/>
          <w:szCs w:val="18"/>
        </w:rPr>
        <w:t xml:space="preserve">a fee </w:t>
      </w:r>
      <w:r w:rsidRPr="0006711D">
        <w:rPr>
          <w:rFonts w:ascii="Arial" w:hAnsi="Arial" w:cs="Arial"/>
          <w:i/>
          <w:sz w:val="18"/>
          <w:szCs w:val="18"/>
        </w:rPr>
        <w:t xml:space="preserve">estimate </w:t>
      </w:r>
      <w:r>
        <w:rPr>
          <w:rFonts w:ascii="Arial" w:hAnsi="Arial" w:cs="Arial"/>
          <w:i/>
          <w:sz w:val="18"/>
          <w:szCs w:val="18"/>
        </w:rPr>
        <w:t xml:space="preserve">in this section </w:t>
      </w:r>
      <w:r w:rsidRPr="0006711D">
        <w:rPr>
          <w:rFonts w:ascii="Arial" w:hAnsi="Arial" w:cs="Arial"/>
          <w:i/>
          <w:sz w:val="18"/>
          <w:szCs w:val="18"/>
        </w:rPr>
        <w:t xml:space="preserve">is likely to be exceeded by </w:t>
      </w:r>
      <w:r>
        <w:rPr>
          <w:rFonts w:ascii="Arial" w:hAnsi="Arial" w:cs="Arial"/>
          <w:i/>
          <w:sz w:val="18"/>
          <w:szCs w:val="18"/>
        </w:rPr>
        <w:t>10</w:t>
      </w:r>
      <w:r w:rsidRPr="0006711D">
        <w:rPr>
          <w:rFonts w:ascii="Arial" w:hAnsi="Arial" w:cs="Arial"/>
          <w:i/>
          <w:sz w:val="18"/>
          <w:szCs w:val="18"/>
        </w:rPr>
        <w:t xml:space="preserve">% or more, the Trainer should notify the Managing Owner and explain why. </w:t>
      </w:r>
    </w:p>
    <w:p w:rsidR="00A60E6F" w:rsidRDefault="00A60E6F" w:rsidP="00A60E6F">
      <w:pPr>
        <w:spacing w:line="264"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5070"/>
        <w:gridCol w:w="1701"/>
        <w:gridCol w:w="1701"/>
        <w:gridCol w:w="1842"/>
      </w:tblGrid>
      <w:tr w:rsidR="00A60E6F" w:rsidRPr="00484E35" w:rsidTr="00F30258">
        <w:tc>
          <w:tcPr>
            <w:tcW w:w="5070"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TRAINER TRANSPORT (per horse)</w:t>
            </w:r>
          </w:p>
        </w:tc>
        <w:tc>
          <w:tcPr>
            <w:tcW w:w="170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TOTAL</w:t>
            </w: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&lt;100km journey</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&gt;100km but &lt;250km journey</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&gt;250km but &lt;500km journey</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&gt;500km journey</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bl>
    <w:p w:rsidR="00A60E6F" w:rsidRDefault="00A60E6F" w:rsidP="00A60E6F">
      <w:pPr>
        <w:spacing w:line="264"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3080"/>
        <w:gridCol w:w="3691"/>
        <w:gridCol w:w="3543"/>
      </w:tblGrid>
      <w:tr w:rsidR="00A60E6F" w:rsidRPr="00484E35" w:rsidTr="00F30258">
        <w:tc>
          <w:tcPr>
            <w:tcW w:w="3080"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PROVIDER</w:t>
            </w:r>
          </w:p>
        </w:tc>
        <w:tc>
          <w:tcPr>
            <w:tcW w:w="369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TYPE OF SERVICE</w:t>
            </w:r>
          </w:p>
        </w:tc>
        <w:tc>
          <w:tcPr>
            <w:tcW w:w="3543" w:type="dxa"/>
            <w:shd w:val="clear" w:color="auto" w:fill="4F81BD" w:themeFill="accent1"/>
          </w:tcPr>
          <w:p w:rsidR="00A60E6F" w:rsidRDefault="00A60E6F" w:rsidP="00F30258">
            <w:pPr>
              <w:pStyle w:val="NoSpacing"/>
              <w:jc w:val="center"/>
              <w:rPr>
                <w:rFonts w:ascii="Arial" w:hAnsi="Arial" w:cs="Arial"/>
                <w:sz w:val="18"/>
                <w:szCs w:val="18"/>
              </w:rPr>
            </w:pPr>
            <w:r w:rsidRPr="00484E35">
              <w:rPr>
                <w:rFonts w:ascii="Arial" w:hAnsi="Arial" w:cs="Arial"/>
                <w:sz w:val="18"/>
                <w:szCs w:val="18"/>
              </w:rPr>
              <w:t>RANGE OF COST</w:t>
            </w:r>
          </w:p>
          <w:p w:rsidR="00A60E6F" w:rsidRPr="00AB3B39" w:rsidRDefault="00A60E6F" w:rsidP="00F30258">
            <w:pPr>
              <w:pStyle w:val="NoSpacing"/>
              <w:jc w:val="center"/>
              <w:rPr>
                <w:rFonts w:ascii="Arial" w:hAnsi="Arial" w:cs="Arial"/>
                <w:i/>
                <w:sz w:val="16"/>
                <w:szCs w:val="16"/>
              </w:rPr>
            </w:pPr>
            <w:r w:rsidRPr="00AB3B39">
              <w:rPr>
                <w:rFonts w:ascii="Arial" w:hAnsi="Arial" w:cs="Arial"/>
                <w:i/>
                <w:sz w:val="16"/>
                <w:szCs w:val="16"/>
              </w:rPr>
              <w:t xml:space="preserve">(Metro, Provincial, Country, State if applicable) </w:t>
            </w:r>
          </w:p>
        </w:tc>
      </w:tr>
      <w:tr w:rsidR="00A60E6F" w:rsidRPr="00484E35" w:rsidTr="00F30258">
        <w:tc>
          <w:tcPr>
            <w:tcW w:w="308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 xml:space="preserve">Farrier </w:t>
            </w:r>
            <w:r>
              <w:rPr>
                <w:rFonts w:ascii="Arial" w:hAnsi="Arial" w:cs="Arial"/>
                <w:sz w:val="18"/>
                <w:szCs w:val="18"/>
              </w:rPr>
              <w:t xml:space="preserve">– </w:t>
            </w:r>
            <w:r>
              <w:rPr>
                <w:rFonts w:ascii="Arial" w:hAnsi="Arial" w:cs="Arial"/>
                <w:i/>
                <w:sz w:val="18"/>
                <w:szCs w:val="18"/>
              </w:rPr>
              <w:t>[</w:t>
            </w:r>
            <w:r w:rsidRPr="00CA35E9">
              <w:rPr>
                <w:rFonts w:ascii="Arial" w:hAnsi="Arial" w:cs="Arial"/>
                <w:i/>
                <w:sz w:val="18"/>
                <w:szCs w:val="18"/>
              </w:rPr>
              <w:t>name (</w:t>
            </w:r>
            <w:r>
              <w:rPr>
                <w:rFonts w:ascii="Arial" w:hAnsi="Arial" w:cs="Arial"/>
                <w:i/>
                <w:sz w:val="18"/>
                <w:szCs w:val="18"/>
              </w:rPr>
              <w:t>if known)</w:t>
            </w:r>
            <w:r w:rsidRPr="00CA35E9">
              <w:rPr>
                <w:rFonts w:ascii="Arial" w:hAnsi="Arial" w:cs="Arial"/>
                <w:i/>
                <w:sz w:val="18"/>
                <w:szCs w:val="18"/>
              </w:rPr>
              <w:t>]</w:t>
            </w:r>
          </w:p>
        </w:tc>
        <w:tc>
          <w:tcPr>
            <w:tcW w:w="3691"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Work Shoes</w:t>
            </w:r>
          </w:p>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Race Plates</w:t>
            </w:r>
          </w:p>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Basic Foot Care</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tc>
      </w:tr>
      <w:tr w:rsidR="00A60E6F" w:rsidRPr="00484E35" w:rsidTr="00F30258">
        <w:tc>
          <w:tcPr>
            <w:tcW w:w="308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Dentist</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p>
        </w:tc>
        <w:tc>
          <w:tcPr>
            <w:tcW w:w="3691"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General Examination</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tc>
      </w:tr>
      <w:tr w:rsidR="00A60E6F" w:rsidRPr="00484E35" w:rsidTr="00F30258">
        <w:tc>
          <w:tcPr>
            <w:tcW w:w="308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lastRenderedPageBreak/>
              <w:t>Chiropractor</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r w:rsidRPr="00484E35">
              <w:rPr>
                <w:rFonts w:ascii="Arial" w:hAnsi="Arial" w:cs="Arial"/>
                <w:sz w:val="18"/>
                <w:szCs w:val="18"/>
              </w:rPr>
              <w:t xml:space="preserve"> </w:t>
            </w:r>
          </w:p>
        </w:tc>
        <w:tc>
          <w:tcPr>
            <w:tcW w:w="3691"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General Examination and Manipulation</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tc>
      </w:tr>
      <w:tr w:rsidR="00A60E6F" w:rsidRPr="00484E35" w:rsidTr="00F30258">
        <w:tc>
          <w:tcPr>
            <w:tcW w:w="308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Veterinary</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r w:rsidRPr="00484E35">
              <w:rPr>
                <w:rFonts w:ascii="Arial" w:hAnsi="Arial" w:cs="Arial"/>
                <w:sz w:val="18"/>
                <w:szCs w:val="18"/>
              </w:rPr>
              <w:t xml:space="preserve"> </w:t>
            </w:r>
          </w:p>
        </w:tc>
        <w:tc>
          <w:tcPr>
            <w:tcW w:w="3691"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General Examination</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tc>
      </w:tr>
    </w:tbl>
    <w:p w:rsidR="00A60E6F" w:rsidRDefault="00A60E6F" w:rsidP="00A60E6F">
      <w:pPr>
        <w:tabs>
          <w:tab w:val="left" w:pos="426"/>
        </w:tabs>
        <w:spacing w:line="264" w:lineRule="auto"/>
        <w:ind w:left="426" w:hanging="426"/>
        <w:jc w:val="both"/>
        <w:rPr>
          <w:rFonts w:ascii="Arial" w:hAnsi="Arial" w:cs="Arial"/>
          <w:sz w:val="18"/>
          <w:szCs w:val="18"/>
        </w:rPr>
      </w:pPr>
    </w:p>
    <w:p w:rsidR="00A60E6F" w:rsidRDefault="00A60E6F" w:rsidP="00A60E6F">
      <w:pPr>
        <w:tabs>
          <w:tab w:val="left" w:pos="426"/>
        </w:tabs>
        <w:spacing w:line="264" w:lineRule="auto"/>
        <w:ind w:left="426" w:hanging="568"/>
        <w:jc w:val="both"/>
        <w:rPr>
          <w:rFonts w:ascii="Arial" w:hAnsi="Arial" w:cs="Arial"/>
          <w:sz w:val="18"/>
          <w:szCs w:val="18"/>
        </w:rPr>
      </w:pPr>
      <w:r>
        <w:rPr>
          <w:rFonts w:ascii="Arial" w:hAnsi="Arial" w:cs="Arial"/>
          <w:sz w:val="18"/>
          <w:szCs w:val="18"/>
        </w:rPr>
        <w:t>Notes:</w:t>
      </w:r>
    </w:p>
    <w:p w:rsidR="00A60E6F" w:rsidRPr="00BE56AC" w:rsidRDefault="00A60E6F" w:rsidP="00A60E6F">
      <w:pPr>
        <w:pStyle w:val="ListParagraph"/>
        <w:numPr>
          <w:ilvl w:val="0"/>
          <w:numId w:val="4"/>
        </w:numPr>
        <w:tabs>
          <w:tab w:val="left" w:pos="426"/>
        </w:tabs>
        <w:spacing w:line="264" w:lineRule="auto"/>
        <w:ind w:left="426" w:hanging="426"/>
        <w:jc w:val="both"/>
        <w:rPr>
          <w:rFonts w:ascii="Arial" w:hAnsi="Arial" w:cs="Arial"/>
          <w:sz w:val="18"/>
          <w:szCs w:val="18"/>
        </w:rPr>
      </w:pPr>
      <w:r w:rsidRPr="00BE56AC">
        <w:rPr>
          <w:rFonts w:ascii="Arial" w:hAnsi="Arial" w:cs="Arial"/>
          <w:sz w:val="18"/>
          <w:szCs w:val="18"/>
        </w:rPr>
        <w:t>Charges incurred for any therapeutics, applications, tests, sampling, ointments and/or medicines applied to the horse for specific treatments will be identified on the Training Invoice issued to the Owner for reimbursement, in addition to the charge for any General Examination.</w:t>
      </w:r>
    </w:p>
    <w:p w:rsidR="00A60E6F" w:rsidRPr="00BE56AC" w:rsidRDefault="00A60E6F" w:rsidP="00A60E6F">
      <w:pPr>
        <w:pStyle w:val="ListParagraph"/>
        <w:numPr>
          <w:ilvl w:val="0"/>
          <w:numId w:val="4"/>
        </w:numPr>
        <w:tabs>
          <w:tab w:val="left" w:pos="426"/>
        </w:tabs>
        <w:spacing w:line="264" w:lineRule="auto"/>
        <w:ind w:left="426" w:hanging="426"/>
        <w:jc w:val="both"/>
        <w:rPr>
          <w:rFonts w:ascii="Arial" w:hAnsi="Arial" w:cs="Arial"/>
          <w:sz w:val="18"/>
          <w:szCs w:val="18"/>
        </w:rPr>
      </w:pPr>
      <w:r w:rsidRPr="00BE56AC">
        <w:rPr>
          <w:rFonts w:ascii="Arial" w:hAnsi="Arial" w:cs="Arial"/>
          <w:sz w:val="18"/>
          <w:szCs w:val="18"/>
        </w:rPr>
        <w:t xml:space="preserve">2 year olds may have lower costs </w:t>
      </w:r>
      <w:r>
        <w:rPr>
          <w:rFonts w:ascii="Arial" w:hAnsi="Arial" w:cs="Arial"/>
          <w:sz w:val="18"/>
          <w:szCs w:val="18"/>
        </w:rPr>
        <w:t xml:space="preserve">than 3+ year olds </w:t>
      </w:r>
      <w:r w:rsidRPr="00BE56AC">
        <w:rPr>
          <w:rFonts w:ascii="Arial" w:hAnsi="Arial" w:cs="Arial"/>
          <w:sz w:val="18"/>
          <w:szCs w:val="18"/>
        </w:rPr>
        <w:t>given: (</w:t>
      </w:r>
      <w:proofErr w:type="spellStart"/>
      <w:r w:rsidRPr="00BE56AC">
        <w:rPr>
          <w:rFonts w:ascii="Arial" w:hAnsi="Arial" w:cs="Arial"/>
          <w:sz w:val="18"/>
          <w:szCs w:val="18"/>
        </w:rPr>
        <w:t>i</w:t>
      </w:r>
      <w:proofErr w:type="spellEnd"/>
      <w:r w:rsidRPr="00BE56AC">
        <w:rPr>
          <w:rFonts w:ascii="Arial" w:hAnsi="Arial" w:cs="Arial"/>
          <w:sz w:val="18"/>
          <w:szCs w:val="18"/>
        </w:rPr>
        <w:t>) the level of development</w:t>
      </w:r>
      <w:r>
        <w:rPr>
          <w:rFonts w:ascii="Arial" w:hAnsi="Arial" w:cs="Arial"/>
          <w:sz w:val="18"/>
          <w:szCs w:val="18"/>
        </w:rPr>
        <w:t xml:space="preserve"> required to race</w:t>
      </w:r>
      <w:r w:rsidRPr="00BE56AC">
        <w:rPr>
          <w:rFonts w:ascii="Arial" w:hAnsi="Arial" w:cs="Arial"/>
          <w:sz w:val="18"/>
          <w:szCs w:val="18"/>
        </w:rPr>
        <w:t xml:space="preserve">; and (ii) the overall life cycle of the horse. </w:t>
      </w:r>
    </w:p>
    <w:p w:rsidR="00A60E6F" w:rsidRPr="00BE56AC" w:rsidRDefault="00A60E6F" w:rsidP="00A60E6F">
      <w:pPr>
        <w:pStyle w:val="ListParagraph"/>
        <w:numPr>
          <w:ilvl w:val="0"/>
          <w:numId w:val="4"/>
        </w:numPr>
        <w:tabs>
          <w:tab w:val="left" w:pos="426"/>
        </w:tabs>
        <w:spacing w:line="264" w:lineRule="auto"/>
        <w:ind w:left="426" w:hanging="426"/>
        <w:jc w:val="both"/>
        <w:rPr>
          <w:rFonts w:ascii="Arial" w:hAnsi="Arial" w:cs="Arial"/>
          <w:sz w:val="18"/>
          <w:szCs w:val="18"/>
        </w:rPr>
      </w:pPr>
      <w:r w:rsidRPr="00BE56AC">
        <w:rPr>
          <w:rFonts w:ascii="Arial" w:hAnsi="Arial" w:cs="Arial"/>
          <w:sz w:val="18"/>
          <w:szCs w:val="18"/>
        </w:rPr>
        <w:t>For other than emergency treatment, prior approval will be sought from the Owner where an individual treatment will likely exceed $2,000 (</w:t>
      </w:r>
      <w:proofErr w:type="spellStart"/>
      <w:r w:rsidRPr="00BE56AC">
        <w:rPr>
          <w:rFonts w:ascii="Arial" w:hAnsi="Arial" w:cs="Arial"/>
          <w:sz w:val="18"/>
          <w:szCs w:val="18"/>
        </w:rPr>
        <w:t>incl</w:t>
      </w:r>
      <w:proofErr w:type="spellEnd"/>
      <w:r w:rsidRPr="00BE56AC">
        <w:rPr>
          <w:rFonts w:ascii="Arial" w:hAnsi="Arial" w:cs="Arial"/>
          <w:sz w:val="18"/>
          <w:szCs w:val="18"/>
        </w:rPr>
        <w:t xml:space="preserve"> GST) in cost.</w:t>
      </w:r>
    </w:p>
    <w:p w:rsidR="00A60E6F" w:rsidRPr="00484E35" w:rsidRDefault="00A60E6F" w:rsidP="00A60E6F">
      <w:pPr>
        <w:tabs>
          <w:tab w:val="left" w:pos="426"/>
        </w:tabs>
        <w:spacing w:line="264" w:lineRule="auto"/>
        <w:ind w:left="426" w:hanging="426"/>
        <w:jc w:val="both"/>
        <w:rPr>
          <w:rFonts w:ascii="Arial" w:hAnsi="Arial" w:cs="Arial"/>
          <w:sz w:val="18"/>
          <w:szCs w:val="18"/>
        </w:rPr>
      </w:pPr>
    </w:p>
    <w:tbl>
      <w:tblPr>
        <w:tblStyle w:val="TableGrid"/>
        <w:tblW w:w="0" w:type="auto"/>
        <w:tblLook w:val="04A0" w:firstRow="1" w:lastRow="0" w:firstColumn="1" w:lastColumn="0" w:noHBand="0" w:noVBand="1"/>
      </w:tblPr>
      <w:tblGrid>
        <w:gridCol w:w="3085"/>
        <w:gridCol w:w="3686"/>
        <w:gridCol w:w="3543"/>
      </w:tblGrid>
      <w:tr w:rsidR="00A60E6F" w:rsidRPr="00484E35" w:rsidTr="00F30258">
        <w:tc>
          <w:tcPr>
            <w:tcW w:w="3085"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PROVIDER</w:t>
            </w:r>
          </w:p>
        </w:tc>
        <w:tc>
          <w:tcPr>
            <w:tcW w:w="3686"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SERVICE</w:t>
            </w:r>
          </w:p>
        </w:tc>
        <w:tc>
          <w:tcPr>
            <w:tcW w:w="3543"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COST</w:t>
            </w:r>
          </w:p>
        </w:tc>
      </w:tr>
      <w:tr w:rsidR="00A60E6F" w:rsidRPr="00484E35" w:rsidTr="00F30258">
        <w:tc>
          <w:tcPr>
            <w:tcW w:w="3085"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Company</w:t>
            </w:r>
          </w:p>
        </w:tc>
        <w:tc>
          <w:tcPr>
            <w:tcW w:w="3686"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&lt;100km journey</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As per invoiced amount</w:t>
            </w:r>
          </w:p>
        </w:tc>
      </w:tr>
      <w:tr w:rsidR="00A60E6F" w:rsidRPr="00484E35" w:rsidTr="00F30258">
        <w:tc>
          <w:tcPr>
            <w:tcW w:w="3085"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Company</w:t>
            </w:r>
          </w:p>
        </w:tc>
        <w:tc>
          <w:tcPr>
            <w:tcW w:w="3686"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&gt;100km but &lt;250km journey</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As per invoiced amount</w:t>
            </w:r>
          </w:p>
        </w:tc>
      </w:tr>
      <w:tr w:rsidR="00A60E6F" w:rsidRPr="00484E35" w:rsidTr="00F30258">
        <w:tc>
          <w:tcPr>
            <w:tcW w:w="3085"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Company</w:t>
            </w:r>
          </w:p>
        </w:tc>
        <w:tc>
          <w:tcPr>
            <w:tcW w:w="3686"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&gt;250km but &lt;500km journey</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As per invoiced amount</w:t>
            </w:r>
          </w:p>
        </w:tc>
      </w:tr>
      <w:tr w:rsidR="00A60E6F" w:rsidRPr="00484E35" w:rsidTr="00F30258">
        <w:tc>
          <w:tcPr>
            <w:tcW w:w="3085"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Company</w:t>
            </w:r>
          </w:p>
        </w:tc>
        <w:tc>
          <w:tcPr>
            <w:tcW w:w="3686"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&gt;500km journey</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As per invoiced amount</w:t>
            </w:r>
          </w:p>
        </w:tc>
      </w:tr>
    </w:tbl>
    <w:p w:rsidR="00A60E6F" w:rsidRDefault="00A60E6F" w:rsidP="00A60E6F">
      <w:pPr>
        <w:pStyle w:val="NoSpacing"/>
        <w:rPr>
          <w:rFonts w:ascii="Arial" w:hAnsi="Arial" w:cs="Arial"/>
          <w:b/>
          <w:color w:val="1F497D" w:themeColor="text2"/>
          <w:sz w:val="18"/>
          <w:szCs w:val="18"/>
        </w:rPr>
      </w:pPr>
    </w:p>
    <w:p w:rsidR="00A60E6F" w:rsidRDefault="00A60E6F" w:rsidP="00A60E6F">
      <w:pPr>
        <w:pStyle w:val="NoSpacing"/>
        <w:ind w:hanging="142"/>
        <w:rPr>
          <w:rFonts w:ascii="Arial" w:hAnsi="Arial" w:cs="Arial"/>
          <w:b/>
          <w:color w:val="1F497D" w:themeColor="text2"/>
          <w:sz w:val="18"/>
          <w:szCs w:val="18"/>
        </w:rPr>
      </w:pPr>
      <w:r w:rsidRPr="004D78C8">
        <w:rPr>
          <w:rFonts w:ascii="Arial" w:hAnsi="Arial" w:cs="Arial"/>
          <w:b/>
          <w:color w:val="1F497D" w:themeColor="text2"/>
          <w:sz w:val="18"/>
          <w:szCs w:val="18"/>
        </w:rPr>
        <w:t>RACE ENTRY, NOMINATION, ACCEPTANCE, NON-ACCEPTANCE AND SCRATCHING FEES</w:t>
      </w:r>
    </w:p>
    <w:p w:rsidR="00A60E6F" w:rsidRPr="004D78C8" w:rsidRDefault="00A60E6F" w:rsidP="00A60E6F">
      <w:pPr>
        <w:pStyle w:val="NoSpacing"/>
        <w:numPr>
          <w:ilvl w:val="0"/>
          <w:numId w:val="2"/>
        </w:numPr>
        <w:rPr>
          <w:rFonts w:ascii="Arial" w:hAnsi="Arial" w:cs="Arial"/>
          <w:sz w:val="18"/>
          <w:szCs w:val="18"/>
        </w:rPr>
      </w:pPr>
      <w:r w:rsidRPr="004D78C8">
        <w:rPr>
          <w:rFonts w:ascii="Arial" w:hAnsi="Arial" w:cs="Arial"/>
          <w:sz w:val="18"/>
          <w:szCs w:val="18"/>
        </w:rPr>
        <w:t>Race entry fees are not included in this Fees Notice – they will be additional and depend on the race. The Trainer should inform the Managing Owner of these as soon as practicable once known.</w:t>
      </w:r>
    </w:p>
    <w:p w:rsidR="00A60E6F" w:rsidRPr="004D78C8" w:rsidRDefault="00A60E6F" w:rsidP="00A60E6F">
      <w:pPr>
        <w:pStyle w:val="NoSpacing"/>
        <w:numPr>
          <w:ilvl w:val="0"/>
          <w:numId w:val="2"/>
        </w:numPr>
        <w:rPr>
          <w:rFonts w:ascii="Arial" w:hAnsi="Arial" w:cs="Arial"/>
          <w:sz w:val="18"/>
          <w:szCs w:val="18"/>
          <w:u w:val="single"/>
        </w:rPr>
      </w:pPr>
      <w:r w:rsidRPr="004D78C8">
        <w:rPr>
          <w:rFonts w:ascii="Arial" w:hAnsi="Arial" w:cs="Arial"/>
          <w:sz w:val="18"/>
          <w:szCs w:val="18"/>
        </w:rPr>
        <w:t>All race nomination, acceptance, non-acceptance and scratching fees are set by PRAs and/or Race Clubs, and are passed on to the Owner/s at cost. They should be checked with each relevant PRA or Race Club. In [insert state or territory], they are set out at: [insert link]</w:t>
      </w:r>
    </w:p>
    <w:p w:rsidR="00A60E6F" w:rsidRDefault="00A60E6F" w:rsidP="00A60E6F">
      <w:pPr>
        <w:pStyle w:val="NoSpacing"/>
        <w:rPr>
          <w:rFonts w:ascii="Arial" w:hAnsi="Arial" w:cs="Arial"/>
          <w:sz w:val="18"/>
          <w:szCs w:val="18"/>
        </w:rPr>
      </w:pPr>
    </w:p>
    <w:p w:rsidR="00A60E6F" w:rsidRPr="000D3782" w:rsidRDefault="00A60E6F" w:rsidP="00A60E6F">
      <w:pPr>
        <w:pStyle w:val="NoSpacing"/>
        <w:ind w:left="-142"/>
        <w:rPr>
          <w:rFonts w:ascii="Arial" w:hAnsi="Arial" w:cs="Arial"/>
          <w:color w:val="1F497D" w:themeColor="text2"/>
          <w:sz w:val="18"/>
          <w:szCs w:val="18"/>
        </w:rPr>
      </w:pPr>
      <w:r>
        <w:rPr>
          <w:rFonts w:ascii="Arial" w:hAnsi="Arial" w:cs="Arial"/>
          <w:b/>
          <w:color w:val="1F497D" w:themeColor="text2"/>
          <w:sz w:val="18"/>
          <w:szCs w:val="18"/>
        </w:rPr>
        <w:t>PRIZE</w:t>
      </w:r>
      <w:r w:rsidRPr="004D78C8">
        <w:rPr>
          <w:rFonts w:ascii="Arial" w:hAnsi="Arial" w:cs="Arial"/>
          <w:b/>
          <w:color w:val="1F497D" w:themeColor="text2"/>
          <w:sz w:val="18"/>
          <w:szCs w:val="18"/>
        </w:rPr>
        <w:t>MONEY ALLOCATION UNDER THE RULES OF RACING (INCLUDING AR 90 AND LOCAL RULES OF</w:t>
      </w:r>
      <w:r>
        <w:rPr>
          <w:rFonts w:ascii="Arial" w:hAnsi="Arial" w:cs="Arial"/>
          <w:b/>
          <w:color w:val="1F497D" w:themeColor="text2"/>
          <w:sz w:val="18"/>
          <w:szCs w:val="18"/>
        </w:rPr>
        <w:t xml:space="preserve"> PRAs) – current as at 1</w:t>
      </w:r>
      <w:r w:rsidR="00EA1B4D">
        <w:rPr>
          <w:rFonts w:ascii="Arial" w:hAnsi="Arial" w:cs="Arial"/>
          <w:b/>
          <w:color w:val="1F497D" w:themeColor="text2"/>
          <w:sz w:val="18"/>
          <w:szCs w:val="18"/>
        </w:rPr>
        <w:t>1</w:t>
      </w:r>
      <w:r>
        <w:rPr>
          <w:rFonts w:ascii="Arial" w:hAnsi="Arial" w:cs="Arial"/>
          <w:b/>
          <w:color w:val="1F497D" w:themeColor="text2"/>
          <w:sz w:val="18"/>
          <w:szCs w:val="18"/>
        </w:rPr>
        <w:t>/</w:t>
      </w:r>
      <w:r w:rsidR="00016729">
        <w:rPr>
          <w:rFonts w:ascii="Arial" w:hAnsi="Arial" w:cs="Arial"/>
          <w:b/>
          <w:color w:val="1F497D" w:themeColor="text2"/>
          <w:sz w:val="18"/>
          <w:szCs w:val="18"/>
        </w:rPr>
        <w:t>7</w:t>
      </w:r>
      <w:r>
        <w:rPr>
          <w:rFonts w:ascii="Arial" w:hAnsi="Arial" w:cs="Arial"/>
          <w:b/>
          <w:color w:val="1F497D" w:themeColor="text2"/>
          <w:sz w:val="18"/>
          <w:szCs w:val="18"/>
        </w:rPr>
        <w:t>/2017</w:t>
      </w:r>
    </w:p>
    <w:p w:rsidR="00A60E6F" w:rsidRDefault="00A60E6F" w:rsidP="00A60E6F">
      <w:pPr>
        <w:pStyle w:val="NoSpacing"/>
        <w:ind w:hanging="142"/>
        <w:rPr>
          <w:rFonts w:ascii="Arial" w:hAnsi="Arial" w:cs="Arial"/>
          <w:sz w:val="18"/>
          <w:szCs w:val="18"/>
        </w:rPr>
      </w:pPr>
      <w:r w:rsidRPr="004D78C8">
        <w:rPr>
          <w:rFonts w:ascii="Arial" w:hAnsi="Arial" w:cs="Arial"/>
          <w:sz w:val="18"/>
          <w:szCs w:val="18"/>
        </w:rPr>
        <w:t>Note: Prizemoney splits, and threshold amount from which they take effect, are subject to discretion of PRAs.</w:t>
      </w:r>
    </w:p>
    <w:p w:rsidR="00A60E6F" w:rsidRDefault="00A60E6F" w:rsidP="00A60E6F">
      <w:pPr>
        <w:pStyle w:val="NoSpacing"/>
        <w:rPr>
          <w:rFonts w:ascii="Arial" w:hAnsi="Arial" w:cs="Arial"/>
          <w:sz w:val="18"/>
          <w:szCs w:val="18"/>
        </w:rPr>
      </w:pPr>
    </w:p>
    <w:tbl>
      <w:tblPr>
        <w:tblStyle w:val="TableGrid"/>
        <w:tblW w:w="10491" w:type="dxa"/>
        <w:tblInd w:w="-34" w:type="dxa"/>
        <w:tblLayout w:type="fixed"/>
        <w:tblLook w:val="04A0" w:firstRow="1" w:lastRow="0" w:firstColumn="1" w:lastColumn="0" w:noHBand="0" w:noVBand="1"/>
      </w:tblPr>
      <w:tblGrid>
        <w:gridCol w:w="1130"/>
        <w:gridCol w:w="1280"/>
        <w:gridCol w:w="2410"/>
        <w:gridCol w:w="851"/>
        <w:gridCol w:w="2409"/>
        <w:gridCol w:w="851"/>
        <w:gridCol w:w="850"/>
        <w:gridCol w:w="710"/>
      </w:tblGrid>
      <w:tr w:rsidR="00A60E6F" w:rsidRPr="004D78C8" w:rsidTr="00F30258">
        <w:trPr>
          <w:trHeight w:val="707"/>
        </w:trPr>
        <w:tc>
          <w:tcPr>
            <w:tcW w:w="1130" w:type="dxa"/>
            <w:shd w:val="clear" w:color="auto" w:fill="4F81BD" w:themeFill="accent1"/>
          </w:tcPr>
          <w:p w:rsidR="00A60E6F" w:rsidRPr="004D78C8" w:rsidRDefault="00A60E6F" w:rsidP="00F30258">
            <w:pPr>
              <w:pStyle w:val="NoSpacing"/>
              <w:rPr>
                <w:rFonts w:ascii="Arial" w:hAnsi="Arial" w:cs="Arial"/>
                <w:sz w:val="18"/>
                <w:szCs w:val="18"/>
                <w:u w:val="single"/>
              </w:rPr>
            </w:pPr>
            <w:r w:rsidRPr="004D78C8">
              <w:rPr>
                <w:rFonts w:ascii="Arial" w:hAnsi="Arial" w:cs="Arial"/>
                <w:sz w:val="18"/>
                <w:szCs w:val="18"/>
              </w:rPr>
              <w:t>Relevant Party</w:t>
            </w:r>
          </w:p>
        </w:tc>
        <w:tc>
          <w:tcPr>
            <w:tcW w:w="1280" w:type="dxa"/>
            <w:shd w:val="clear" w:color="auto" w:fill="4F81BD" w:themeFill="accent1"/>
          </w:tcPr>
          <w:p w:rsidR="00A60E6F" w:rsidRPr="004D78C8" w:rsidRDefault="00A60E6F" w:rsidP="00F30258">
            <w:pPr>
              <w:pStyle w:val="NoSpacing"/>
              <w:rPr>
                <w:rFonts w:ascii="Arial" w:hAnsi="Arial" w:cs="Arial"/>
                <w:sz w:val="18"/>
                <w:szCs w:val="18"/>
                <w:u w:val="single"/>
              </w:rPr>
            </w:pPr>
            <w:r w:rsidRPr="004D78C8">
              <w:rPr>
                <w:rFonts w:ascii="Arial" w:hAnsi="Arial" w:cs="Arial"/>
                <w:sz w:val="18"/>
                <w:szCs w:val="18"/>
              </w:rPr>
              <w:t>NSW</w:t>
            </w:r>
            <w:r>
              <w:rPr>
                <w:rFonts w:ascii="Arial" w:hAnsi="Arial" w:cs="Arial"/>
                <w:sz w:val="18"/>
                <w:szCs w:val="18"/>
              </w:rPr>
              <w:t xml:space="preserve"> / </w:t>
            </w:r>
            <w:r w:rsidRPr="004D78C8">
              <w:rPr>
                <w:rFonts w:ascii="Arial" w:hAnsi="Arial" w:cs="Arial"/>
                <w:sz w:val="18"/>
                <w:szCs w:val="18"/>
              </w:rPr>
              <w:t>ACT % Split*</w:t>
            </w:r>
          </w:p>
        </w:tc>
        <w:tc>
          <w:tcPr>
            <w:tcW w:w="2410" w:type="dxa"/>
            <w:shd w:val="clear" w:color="auto" w:fill="4F81BD" w:themeFill="accent1"/>
          </w:tcPr>
          <w:p w:rsidR="00A60E6F" w:rsidRPr="00F2473B" w:rsidRDefault="00A60E6F" w:rsidP="00F30258">
            <w:pPr>
              <w:pStyle w:val="NoSpacing"/>
              <w:rPr>
                <w:rFonts w:ascii="Arial" w:hAnsi="Arial" w:cs="Arial"/>
                <w:sz w:val="18"/>
                <w:szCs w:val="18"/>
                <w:vertAlign w:val="superscript"/>
              </w:rPr>
            </w:pPr>
            <w:r w:rsidRPr="004D78C8">
              <w:rPr>
                <w:rFonts w:ascii="Arial" w:hAnsi="Arial" w:cs="Arial"/>
                <w:sz w:val="18"/>
                <w:szCs w:val="18"/>
              </w:rPr>
              <w:t>VIC % Split</w:t>
            </w:r>
            <w:r w:rsidR="00F2473B">
              <w:rPr>
                <w:rFonts w:ascii="Arial" w:hAnsi="Arial" w:cs="Arial"/>
                <w:sz w:val="18"/>
                <w:szCs w:val="18"/>
                <w:vertAlign w:val="superscript"/>
              </w:rPr>
              <w:t>+</w:t>
            </w:r>
          </w:p>
          <w:p w:rsidR="00A60E6F" w:rsidRPr="004D78C8" w:rsidRDefault="00A60E6F" w:rsidP="00F30258">
            <w:pPr>
              <w:pStyle w:val="NoSpacing"/>
              <w:rPr>
                <w:rFonts w:ascii="Arial" w:hAnsi="Arial" w:cs="Arial"/>
                <w:sz w:val="18"/>
                <w:szCs w:val="18"/>
                <w:u w:val="single"/>
              </w:rPr>
            </w:pPr>
          </w:p>
        </w:tc>
        <w:tc>
          <w:tcPr>
            <w:tcW w:w="851" w:type="dxa"/>
            <w:shd w:val="clear" w:color="auto" w:fill="4F81BD" w:themeFill="accent1"/>
          </w:tcPr>
          <w:p w:rsidR="00A60E6F" w:rsidRPr="004D78C8" w:rsidRDefault="00A60E6F" w:rsidP="00F30258">
            <w:pPr>
              <w:pStyle w:val="NoSpacing"/>
              <w:rPr>
                <w:rFonts w:ascii="Arial" w:hAnsi="Arial" w:cs="Arial"/>
                <w:sz w:val="18"/>
                <w:szCs w:val="18"/>
                <w:u w:val="single"/>
              </w:rPr>
            </w:pPr>
            <w:r w:rsidRPr="004D78C8">
              <w:rPr>
                <w:rFonts w:ascii="Arial" w:hAnsi="Arial" w:cs="Arial"/>
                <w:sz w:val="18"/>
                <w:szCs w:val="18"/>
              </w:rPr>
              <w:t>QLD % Split</w:t>
            </w:r>
          </w:p>
        </w:tc>
        <w:tc>
          <w:tcPr>
            <w:tcW w:w="2409" w:type="dxa"/>
            <w:shd w:val="clear" w:color="auto" w:fill="4F81BD" w:themeFill="accent1"/>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SA % Split</w:t>
            </w:r>
          </w:p>
          <w:p w:rsidR="00A60E6F" w:rsidRPr="004D78C8" w:rsidRDefault="00A60E6F" w:rsidP="00F30258">
            <w:pPr>
              <w:pStyle w:val="NoSpacing"/>
              <w:rPr>
                <w:rFonts w:ascii="Arial" w:hAnsi="Arial" w:cs="Arial"/>
                <w:sz w:val="18"/>
                <w:szCs w:val="18"/>
                <w:u w:val="single"/>
              </w:rPr>
            </w:pPr>
          </w:p>
        </w:tc>
        <w:tc>
          <w:tcPr>
            <w:tcW w:w="851" w:type="dxa"/>
            <w:shd w:val="clear" w:color="auto" w:fill="4F81BD" w:themeFill="accent1"/>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WA % Split</w:t>
            </w:r>
          </w:p>
        </w:tc>
        <w:tc>
          <w:tcPr>
            <w:tcW w:w="850" w:type="dxa"/>
            <w:shd w:val="clear" w:color="auto" w:fill="4F81BD" w:themeFill="accent1"/>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TAS % Split</w:t>
            </w:r>
          </w:p>
        </w:tc>
        <w:tc>
          <w:tcPr>
            <w:tcW w:w="710" w:type="dxa"/>
            <w:shd w:val="clear" w:color="auto" w:fill="4F81BD" w:themeFill="accent1"/>
          </w:tcPr>
          <w:p w:rsidR="00A60E6F" w:rsidRDefault="00A60E6F" w:rsidP="00F30258">
            <w:pPr>
              <w:pStyle w:val="NoSpacing"/>
              <w:rPr>
                <w:rFonts w:ascii="Arial" w:hAnsi="Arial" w:cs="Arial"/>
                <w:sz w:val="18"/>
                <w:szCs w:val="18"/>
              </w:rPr>
            </w:pPr>
            <w:r>
              <w:rPr>
                <w:rFonts w:ascii="Arial" w:hAnsi="Arial" w:cs="Arial"/>
                <w:sz w:val="18"/>
                <w:szCs w:val="18"/>
              </w:rPr>
              <w:t>NT %</w:t>
            </w:r>
          </w:p>
          <w:p w:rsidR="00A60E6F" w:rsidRPr="004D78C8" w:rsidRDefault="00A60E6F" w:rsidP="00F30258">
            <w:pPr>
              <w:pStyle w:val="NoSpacing"/>
              <w:rPr>
                <w:rFonts w:ascii="Arial" w:hAnsi="Arial" w:cs="Arial"/>
                <w:sz w:val="18"/>
                <w:szCs w:val="18"/>
              </w:rPr>
            </w:pPr>
            <w:r>
              <w:rPr>
                <w:rFonts w:ascii="Arial" w:hAnsi="Arial" w:cs="Arial"/>
                <w:sz w:val="18"/>
                <w:szCs w:val="18"/>
              </w:rPr>
              <w:t>Split</w:t>
            </w:r>
          </w:p>
        </w:tc>
      </w:tr>
      <w:tr w:rsidR="00A60E6F" w:rsidRPr="004D78C8" w:rsidTr="00F30258">
        <w:tc>
          <w:tcPr>
            <w:tcW w:w="113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Trainer</w:t>
            </w:r>
          </w:p>
        </w:tc>
        <w:tc>
          <w:tcPr>
            <w:tcW w:w="128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9.9%</w:t>
            </w:r>
          </w:p>
        </w:tc>
        <w:tc>
          <w:tcPr>
            <w:tcW w:w="2410" w:type="dxa"/>
            <w:vAlign w:val="center"/>
          </w:tcPr>
          <w:p w:rsidR="00A60E6F" w:rsidRPr="004D78C8" w:rsidRDefault="00A60E6F" w:rsidP="00F30258">
            <w:pPr>
              <w:pStyle w:val="NoSpacing"/>
              <w:rPr>
                <w:rFonts w:ascii="Arial" w:hAnsi="Arial" w:cs="Arial"/>
                <w:sz w:val="18"/>
                <w:szCs w:val="18"/>
              </w:rPr>
            </w:pPr>
            <w:r>
              <w:rPr>
                <w:rFonts w:ascii="Arial" w:hAnsi="Arial" w:cs="Arial"/>
                <w:sz w:val="18"/>
                <w:szCs w:val="18"/>
              </w:rPr>
              <w:t xml:space="preserve">9.8% </w:t>
            </w:r>
            <w:r w:rsidRPr="004D78C8">
              <w:rPr>
                <w:rFonts w:ascii="Arial" w:hAnsi="Arial" w:cs="Arial"/>
                <w:sz w:val="18"/>
                <w:szCs w:val="18"/>
              </w:rPr>
              <w:t xml:space="preserve">(flat </w:t>
            </w:r>
            <w:r w:rsidR="00EA1B4D">
              <w:rPr>
                <w:rFonts w:ascii="Arial" w:hAnsi="Arial" w:cs="Arial"/>
                <w:sz w:val="18"/>
                <w:szCs w:val="18"/>
              </w:rPr>
              <w:t xml:space="preserve">and jumps </w:t>
            </w:r>
            <w:r w:rsidRPr="004D78C8">
              <w:rPr>
                <w:rFonts w:ascii="Arial" w:hAnsi="Arial" w:cs="Arial"/>
                <w:sz w:val="18"/>
                <w:szCs w:val="18"/>
              </w:rPr>
              <w:t>races)</w:t>
            </w:r>
            <w:r>
              <w:rPr>
                <w:rFonts w:ascii="Arial" w:hAnsi="Arial" w:cs="Arial"/>
                <w:sz w:val="18"/>
                <w:szCs w:val="18"/>
              </w:rPr>
              <w:t xml:space="preserve"> </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w:t>
            </w:r>
          </w:p>
        </w:tc>
        <w:tc>
          <w:tcPr>
            <w:tcW w:w="2409"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 (flat and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w:t>
            </w:r>
          </w:p>
        </w:tc>
        <w:tc>
          <w:tcPr>
            <w:tcW w:w="85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w:t>
            </w:r>
          </w:p>
        </w:tc>
        <w:tc>
          <w:tcPr>
            <w:tcW w:w="71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w:t>
            </w:r>
          </w:p>
        </w:tc>
      </w:tr>
      <w:tr w:rsidR="00A60E6F" w:rsidRPr="004D78C8" w:rsidTr="00F30258">
        <w:tc>
          <w:tcPr>
            <w:tcW w:w="113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Jockey</w:t>
            </w:r>
          </w:p>
        </w:tc>
        <w:tc>
          <w:tcPr>
            <w:tcW w:w="128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4.95%</w:t>
            </w:r>
          </w:p>
        </w:tc>
        <w:tc>
          <w:tcPr>
            <w:tcW w:w="2410" w:type="dxa"/>
            <w:vAlign w:val="center"/>
          </w:tcPr>
          <w:p w:rsidR="00A60E6F" w:rsidRPr="004D78C8" w:rsidRDefault="00A60E6F" w:rsidP="00F30258">
            <w:pPr>
              <w:pStyle w:val="NoSpacing"/>
              <w:rPr>
                <w:rFonts w:ascii="Arial" w:hAnsi="Arial" w:cs="Arial"/>
                <w:sz w:val="18"/>
                <w:szCs w:val="18"/>
              </w:rPr>
            </w:pPr>
            <w:r>
              <w:rPr>
                <w:rFonts w:ascii="Arial" w:hAnsi="Arial" w:cs="Arial"/>
                <w:sz w:val="18"/>
                <w:szCs w:val="18"/>
              </w:rPr>
              <w:t>4.9</w:t>
            </w:r>
            <w:r w:rsidRPr="004D78C8">
              <w:rPr>
                <w:rFonts w:ascii="Arial" w:hAnsi="Arial" w:cs="Arial"/>
                <w:sz w:val="18"/>
                <w:szCs w:val="18"/>
              </w:rPr>
              <w:t>% (flat races)</w:t>
            </w:r>
          </w:p>
          <w:p w:rsidR="00A60E6F" w:rsidRPr="004D78C8" w:rsidRDefault="00EA1B4D" w:rsidP="00F30258">
            <w:pPr>
              <w:pStyle w:val="NoSpacing"/>
              <w:rPr>
                <w:rFonts w:ascii="Arial" w:hAnsi="Arial" w:cs="Arial"/>
                <w:sz w:val="18"/>
                <w:szCs w:val="18"/>
              </w:rPr>
            </w:pPr>
            <w:r>
              <w:rPr>
                <w:rFonts w:ascii="Arial" w:hAnsi="Arial" w:cs="Arial"/>
                <w:sz w:val="18"/>
                <w:szCs w:val="18"/>
              </w:rPr>
              <w:t>9.8</w:t>
            </w:r>
            <w:r w:rsidR="00A60E6F" w:rsidRPr="004D78C8">
              <w:rPr>
                <w:rFonts w:ascii="Arial" w:hAnsi="Arial" w:cs="Arial"/>
                <w:sz w:val="18"/>
                <w:szCs w:val="18"/>
              </w:rPr>
              <w:t>%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w:t>
            </w:r>
          </w:p>
        </w:tc>
        <w:tc>
          <w:tcPr>
            <w:tcW w:w="2409"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 (flat races)</w:t>
            </w:r>
          </w:p>
          <w:p w:rsidR="00A60E6F" w:rsidRPr="004D78C8" w:rsidRDefault="00A60E6F" w:rsidP="00F30258">
            <w:pPr>
              <w:pStyle w:val="NoSpacing"/>
              <w:rPr>
                <w:rFonts w:ascii="Arial" w:hAnsi="Arial" w:cs="Arial"/>
                <w:sz w:val="18"/>
                <w:szCs w:val="18"/>
              </w:rPr>
            </w:pPr>
            <w:r w:rsidRPr="004D78C8">
              <w:rPr>
                <w:rFonts w:ascii="Arial" w:hAnsi="Arial" w:cs="Arial"/>
                <w:sz w:val="18"/>
                <w:szCs w:val="18"/>
              </w:rPr>
              <w:t>10%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w:t>
            </w:r>
          </w:p>
        </w:tc>
        <w:tc>
          <w:tcPr>
            <w:tcW w:w="85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w:t>
            </w:r>
          </w:p>
        </w:tc>
        <w:tc>
          <w:tcPr>
            <w:tcW w:w="71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w:t>
            </w:r>
          </w:p>
        </w:tc>
      </w:tr>
      <w:tr w:rsidR="00A60E6F" w:rsidRPr="004D78C8" w:rsidTr="00F30258">
        <w:tc>
          <w:tcPr>
            <w:tcW w:w="113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Owner</w:t>
            </w:r>
          </w:p>
        </w:tc>
        <w:tc>
          <w:tcPr>
            <w:tcW w:w="128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81.65%</w:t>
            </w:r>
          </w:p>
        </w:tc>
        <w:tc>
          <w:tcPr>
            <w:tcW w:w="2410" w:type="dxa"/>
            <w:vAlign w:val="center"/>
          </w:tcPr>
          <w:p w:rsidR="00A60E6F" w:rsidRPr="004D78C8" w:rsidRDefault="00A60E6F" w:rsidP="00F30258">
            <w:pPr>
              <w:pStyle w:val="NoSpacing"/>
              <w:rPr>
                <w:rFonts w:ascii="Arial" w:hAnsi="Arial" w:cs="Arial"/>
                <w:sz w:val="18"/>
                <w:szCs w:val="18"/>
              </w:rPr>
            </w:pPr>
            <w:r>
              <w:rPr>
                <w:rFonts w:ascii="Arial" w:hAnsi="Arial" w:cs="Arial"/>
                <w:sz w:val="18"/>
                <w:szCs w:val="18"/>
              </w:rPr>
              <w:t>83.3</w:t>
            </w:r>
            <w:r w:rsidRPr="004D78C8">
              <w:rPr>
                <w:rFonts w:ascii="Arial" w:hAnsi="Arial" w:cs="Arial"/>
                <w:sz w:val="18"/>
                <w:szCs w:val="18"/>
              </w:rPr>
              <w:t>% (flat races)</w:t>
            </w:r>
          </w:p>
          <w:p w:rsidR="00A60E6F" w:rsidRPr="004D78C8" w:rsidRDefault="00EA1B4D" w:rsidP="00F30258">
            <w:pPr>
              <w:pStyle w:val="NoSpacing"/>
              <w:rPr>
                <w:rFonts w:ascii="Arial" w:hAnsi="Arial" w:cs="Arial"/>
                <w:sz w:val="18"/>
                <w:szCs w:val="18"/>
              </w:rPr>
            </w:pPr>
            <w:r>
              <w:rPr>
                <w:rFonts w:ascii="Arial" w:hAnsi="Arial" w:cs="Arial"/>
                <w:sz w:val="18"/>
                <w:szCs w:val="18"/>
              </w:rPr>
              <w:t>78.4</w:t>
            </w:r>
            <w:r w:rsidR="00A60E6F" w:rsidRPr="004D78C8">
              <w:rPr>
                <w:rFonts w:ascii="Arial" w:hAnsi="Arial" w:cs="Arial"/>
                <w:sz w:val="18"/>
                <w:szCs w:val="18"/>
              </w:rPr>
              <w:t>%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w:t>
            </w:r>
          </w:p>
        </w:tc>
        <w:tc>
          <w:tcPr>
            <w:tcW w:w="2409"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 (flat races)</w:t>
            </w:r>
          </w:p>
          <w:p w:rsidR="00A60E6F" w:rsidRPr="004D78C8" w:rsidRDefault="00A60E6F" w:rsidP="00F30258">
            <w:pPr>
              <w:pStyle w:val="NoSpacing"/>
              <w:rPr>
                <w:rFonts w:ascii="Arial" w:hAnsi="Arial" w:cs="Arial"/>
                <w:sz w:val="18"/>
                <w:szCs w:val="18"/>
              </w:rPr>
            </w:pPr>
            <w:r w:rsidRPr="004D78C8">
              <w:rPr>
                <w:rFonts w:ascii="Arial" w:hAnsi="Arial" w:cs="Arial"/>
                <w:sz w:val="18"/>
                <w:szCs w:val="18"/>
              </w:rPr>
              <w:t>80%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w:t>
            </w:r>
          </w:p>
        </w:tc>
        <w:tc>
          <w:tcPr>
            <w:tcW w:w="85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w:t>
            </w:r>
          </w:p>
        </w:tc>
        <w:tc>
          <w:tcPr>
            <w:tcW w:w="71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w:t>
            </w:r>
          </w:p>
        </w:tc>
      </w:tr>
    </w:tbl>
    <w:p w:rsidR="00A60E6F" w:rsidRDefault="00016729" w:rsidP="00016729">
      <w:pPr>
        <w:pStyle w:val="NoSpacing"/>
        <w:spacing w:before="60"/>
        <w:ind w:hanging="142"/>
        <w:rPr>
          <w:rFonts w:ascii="Arial" w:hAnsi="Arial" w:cs="Arial"/>
          <w:sz w:val="16"/>
          <w:szCs w:val="18"/>
        </w:rPr>
      </w:pPr>
      <w:r w:rsidRPr="00016729">
        <w:rPr>
          <w:rFonts w:ascii="Arial" w:hAnsi="Arial" w:cs="Arial"/>
          <w:sz w:val="16"/>
          <w:szCs w:val="18"/>
        </w:rPr>
        <w:t>*</w:t>
      </w:r>
      <w:r>
        <w:rPr>
          <w:rFonts w:ascii="Arial" w:hAnsi="Arial" w:cs="Arial"/>
          <w:sz w:val="16"/>
          <w:szCs w:val="18"/>
        </w:rPr>
        <w:t xml:space="preserve"> </w:t>
      </w:r>
      <w:r w:rsidR="00A60E6F" w:rsidRPr="00FF646B">
        <w:rPr>
          <w:rFonts w:ascii="Arial" w:hAnsi="Arial" w:cs="Arial"/>
          <w:sz w:val="16"/>
          <w:szCs w:val="18"/>
        </w:rPr>
        <w:t xml:space="preserve">Prizemoney also paid to: </w:t>
      </w:r>
      <w:proofErr w:type="spellStart"/>
      <w:r w:rsidR="00A60E6F" w:rsidRPr="00FF646B">
        <w:rPr>
          <w:rFonts w:ascii="Arial" w:hAnsi="Arial" w:cs="Arial"/>
          <w:sz w:val="16"/>
          <w:szCs w:val="18"/>
        </w:rPr>
        <w:t>Stablehand</w:t>
      </w:r>
      <w:proofErr w:type="spellEnd"/>
      <w:r w:rsidR="00A60E6F" w:rsidRPr="00FF646B">
        <w:rPr>
          <w:rFonts w:ascii="Arial" w:hAnsi="Arial" w:cs="Arial"/>
          <w:sz w:val="16"/>
          <w:szCs w:val="18"/>
        </w:rPr>
        <w:t xml:space="preserve"> Scheme (1.5%), Jockey Insurance and Welfare Scheme (1%) &amp; </w:t>
      </w:r>
      <w:r w:rsidR="00EA1B4D">
        <w:rPr>
          <w:rFonts w:ascii="Arial" w:hAnsi="Arial" w:cs="Arial"/>
          <w:sz w:val="16"/>
          <w:szCs w:val="18"/>
        </w:rPr>
        <w:t>Equine</w:t>
      </w:r>
      <w:r w:rsidR="00A60E6F" w:rsidRPr="00FF646B">
        <w:rPr>
          <w:rFonts w:ascii="Arial" w:hAnsi="Arial" w:cs="Arial"/>
          <w:sz w:val="16"/>
          <w:szCs w:val="18"/>
        </w:rPr>
        <w:t xml:space="preserve"> Welfare Fund (1%).</w:t>
      </w:r>
    </w:p>
    <w:p w:rsidR="00F2473B" w:rsidRPr="00F2473B" w:rsidRDefault="00F2473B" w:rsidP="00A60E6F">
      <w:pPr>
        <w:pStyle w:val="NoSpacing"/>
        <w:spacing w:before="60"/>
        <w:ind w:hanging="142"/>
        <w:rPr>
          <w:rFonts w:ascii="Arial" w:hAnsi="Arial" w:cs="Arial"/>
          <w:sz w:val="16"/>
          <w:szCs w:val="18"/>
        </w:rPr>
      </w:pPr>
      <w:r>
        <w:rPr>
          <w:rFonts w:ascii="Arial" w:hAnsi="Arial" w:cs="Arial"/>
          <w:sz w:val="16"/>
          <w:szCs w:val="18"/>
          <w:vertAlign w:val="superscript"/>
        </w:rPr>
        <w:t>+</w:t>
      </w:r>
      <w:r w:rsidRPr="00016729">
        <w:rPr>
          <w:rFonts w:ascii="Arial" w:hAnsi="Arial" w:cs="Arial"/>
          <w:sz w:val="16"/>
          <w:szCs w:val="18"/>
        </w:rPr>
        <w:t xml:space="preserve"> </w:t>
      </w:r>
      <w:r w:rsidRPr="00FF646B">
        <w:rPr>
          <w:rFonts w:ascii="Arial" w:hAnsi="Arial" w:cs="Arial"/>
          <w:sz w:val="16"/>
          <w:szCs w:val="18"/>
        </w:rPr>
        <w:t xml:space="preserve">Prizemoney also paid to: Jockey Welfare </w:t>
      </w:r>
      <w:r w:rsidR="00016729">
        <w:rPr>
          <w:rFonts w:ascii="Arial" w:hAnsi="Arial" w:cs="Arial"/>
          <w:sz w:val="16"/>
          <w:szCs w:val="18"/>
        </w:rPr>
        <w:t xml:space="preserve">Fund </w:t>
      </w:r>
      <w:r w:rsidRPr="00FF646B">
        <w:rPr>
          <w:rFonts w:ascii="Arial" w:hAnsi="Arial" w:cs="Arial"/>
          <w:sz w:val="16"/>
          <w:szCs w:val="18"/>
        </w:rPr>
        <w:t xml:space="preserve">(1%) &amp; </w:t>
      </w:r>
      <w:r w:rsidR="00016729">
        <w:rPr>
          <w:rFonts w:ascii="Arial" w:hAnsi="Arial" w:cs="Arial"/>
          <w:sz w:val="16"/>
          <w:szCs w:val="18"/>
        </w:rPr>
        <w:t>Equine</w:t>
      </w:r>
      <w:r w:rsidRPr="00FF646B">
        <w:rPr>
          <w:rFonts w:ascii="Arial" w:hAnsi="Arial" w:cs="Arial"/>
          <w:sz w:val="16"/>
          <w:szCs w:val="18"/>
        </w:rPr>
        <w:t xml:space="preserve"> Welfare Fund (1%).</w:t>
      </w:r>
    </w:p>
    <w:p w:rsidR="00A60E6F" w:rsidRPr="004D78C8" w:rsidRDefault="00A60E6F" w:rsidP="00A60E6F">
      <w:pPr>
        <w:pStyle w:val="NoSpacing"/>
        <w:rPr>
          <w:rFonts w:ascii="Arial" w:hAnsi="Arial" w:cs="Arial"/>
          <w:b/>
          <w:color w:val="943634" w:themeColor="accent2" w:themeShade="BF"/>
          <w:sz w:val="18"/>
          <w:szCs w:val="18"/>
        </w:rPr>
      </w:pPr>
    </w:p>
    <w:p w:rsidR="00A60E6F" w:rsidRPr="000D3782" w:rsidRDefault="00A60E6F" w:rsidP="00A60E6F">
      <w:pPr>
        <w:pStyle w:val="NoSpacing"/>
        <w:ind w:hanging="142"/>
        <w:rPr>
          <w:rFonts w:ascii="Arial" w:hAnsi="Arial" w:cs="Arial"/>
          <w:b/>
          <w:color w:val="1F497D" w:themeColor="text2"/>
          <w:sz w:val="18"/>
          <w:szCs w:val="18"/>
        </w:rPr>
      </w:pPr>
      <w:r w:rsidRPr="000D3782">
        <w:rPr>
          <w:rFonts w:ascii="Arial" w:hAnsi="Arial" w:cs="Arial"/>
          <w:b/>
          <w:color w:val="1F497D" w:themeColor="text2"/>
          <w:sz w:val="18"/>
          <w:szCs w:val="18"/>
        </w:rPr>
        <w:t>POTENTIAL ADDITIONAL REMUNERATION, GRATUITIES AND/OR BONUSES THAT MAY BE PAYABLE TO THE TRAINER</w:t>
      </w:r>
    </w:p>
    <w:p w:rsidR="00A60E6F" w:rsidRPr="004D78C8" w:rsidRDefault="00A60E6F" w:rsidP="00A60E6F">
      <w:pPr>
        <w:tabs>
          <w:tab w:val="left" w:pos="0"/>
        </w:tabs>
        <w:overflowPunct w:val="0"/>
        <w:autoSpaceDE w:val="0"/>
        <w:autoSpaceDN w:val="0"/>
        <w:adjustRightInd w:val="0"/>
        <w:ind w:hanging="142"/>
        <w:jc w:val="both"/>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below. Examples may include:</w:t>
      </w:r>
    </w:p>
    <w:p w:rsidR="00A60E6F" w:rsidRPr="004D78C8" w:rsidRDefault="00A60E6F" w:rsidP="00A60E6F">
      <w:pPr>
        <w:pStyle w:val="ListParagraph"/>
        <w:numPr>
          <w:ilvl w:val="0"/>
          <w:numId w:val="3"/>
        </w:numPr>
        <w:tabs>
          <w:tab w:val="left" w:pos="0"/>
        </w:tabs>
        <w:overflowPunct w:val="0"/>
        <w:autoSpaceDE w:val="0"/>
        <w:autoSpaceDN w:val="0"/>
        <w:adjustRightInd w:val="0"/>
        <w:jc w:val="both"/>
        <w:textAlignment w:val="baseline"/>
        <w:rPr>
          <w:rFonts w:ascii="Arial" w:hAnsi="Arial" w:cs="Arial"/>
          <w:i/>
          <w:sz w:val="18"/>
          <w:szCs w:val="18"/>
        </w:rPr>
      </w:pPr>
      <w:r w:rsidRPr="004D78C8">
        <w:rPr>
          <w:rFonts w:ascii="Arial" w:hAnsi="Arial" w:cs="Arial"/>
          <w:i/>
          <w:sz w:val="18"/>
          <w:szCs w:val="18"/>
        </w:rPr>
        <w:t xml:space="preserve">If the horse is an entire and is sold or retired to stud, the Trainer </w:t>
      </w:r>
      <w:r>
        <w:rPr>
          <w:rFonts w:ascii="Arial" w:hAnsi="Arial" w:cs="Arial"/>
          <w:i/>
          <w:sz w:val="18"/>
          <w:szCs w:val="18"/>
        </w:rPr>
        <w:t>may be</w:t>
      </w:r>
      <w:r w:rsidRPr="004D78C8">
        <w:rPr>
          <w:rFonts w:ascii="Arial" w:hAnsi="Arial" w:cs="Arial"/>
          <w:i/>
          <w:sz w:val="18"/>
          <w:szCs w:val="18"/>
        </w:rPr>
        <w:t xml:space="preserve"> entitled to an additional fee (for example, an amount equal to an identified percentage amount (plus GST) of the sale price (excluding GST) of the horse). Also, if that type of entitlement is conditional on the success of the horse, that should also be clearly stated – for example, it may be conditional on the horse winning a Group 1 or Group 2 race while being trained by the Trainer, or within 3 months of ceasing to be trained by the Trainer. It should also be made clear: (</w:t>
      </w:r>
      <w:proofErr w:type="spellStart"/>
      <w:r w:rsidRPr="004D78C8">
        <w:rPr>
          <w:rFonts w:ascii="Arial" w:hAnsi="Arial" w:cs="Arial"/>
          <w:i/>
          <w:sz w:val="18"/>
          <w:szCs w:val="18"/>
        </w:rPr>
        <w:t>i</w:t>
      </w:r>
      <w:proofErr w:type="spellEnd"/>
      <w:r w:rsidRPr="004D78C8">
        <w:rPr>
          <w:rFonts w:ascii="Arial" w:hAnsi="Arial" w:cs="Arial"/>
          <w:i/>
          <w:sz w:val="18"/>
          <w:szCs w:val="18"/>
        </w:rPr>
        <w:t>) whether any additional entitlement of that kind is conditional on the Trainer being the Trainer of the horse at the time that it is sold or retired to stud; (ii) whether the entitlement will apply if there is a sale of a share or interest in the horse (as opposed to the sale of the whole horse).</w:t>
      </w:r>
    </w:p>
    <w:p w:rsidR="00A60E6F" w:rsidRPr="004D78C8" w:rsidRDefault="00A60E6F" w:rsidP="00A60E6F">
      <w:pPr>
        <w:pStyle w:val="ListParagraph"/>
        <w:numPr>
          <w:ilvl w:val="0"/>
          <w:numId w:val="3"/>
        </w:numPr>
        <w:tabs>
          <w:tab w:val="left" w:pos="0"/>
        </w:tabs>
        <w:overflowPunct w:val="0"/>
        <w:autoSpaceDE w:val="0"/>
        <w:autoSpaceDN w:val="0"/>
        <w:adjustRightInd w:val="0"/>
        <w:jc w:val="both"/>
        <w:textAlignment w:val="baseline"/>
        <w:rPr>
          <w:rFonts w:ascii="Arial" w:hAnsi="Arial" w:cs="Arial"/>
          <w:i/>
          <w:sz w:val="18"/>
          <w:szCs w:val="18"/>
        </w:rPr>
      </w:pPr>
      <w:r w:rsidRPr="004D78C8">
        <w:rPr>
          <w:rFonts w:ascii="Arial" w:hAnsi="Arial" w:cs="Arial"/>
          <w:i/>
          <w:sz w:val="18"/>
          <w:szCs w:val="18"/>
        </w:rPr>
        <w:t xml:space="preserve">If the horse is other than an entire to which the first bullet point applies, and the horse is sold while being trained by the Trainer or within a period of time (say 3 months for example) after ceasing to be trained by the Trainer, an additional fee being an amount equal to an identified percentage amount (plus GST) of the sale price (excluding GST) </w:t>
      </w:r>
      <w:r>
        <w:rPr>
          <w:rFonts w:ascii="Arial" w:hAnsi="Arial" w:cs="Arial"/>
          <w:i/>
          <w:sz w:val="18"/>
          <w:szCs w:val="18"/>
        </w:rPr>
        <w:t>may</w:t>
      </w:r>
      <w:r w:rsidRPr="004D78C8">
        <w:rPr>
          <w:rFonts w:ascii="Arial" w:hAnsi="Arial" w:cs="Arial"/>
          <w:i/>
          <w:sz w:val="18"/>
          <w:szCs w:val="18"/>
        </w:rPr>
        <w:t xml:space="preserve"> be paid to the Trainer. It should also be made clear whether the entitlement will apply if there is a sale of a share or interest in the horse (as opposed to the sale of the whole horse).</w:t>
      </w:r>
    </w:p>
    <w:p w:rsidR="00A60E6F" w:rsidRPr="00D01FA3" w:rsidRDefault="00A60E6F" w:rsidP="00A60E6F">
      <w:pPr>
        <w:pStyle w:val="ListParagraph"/>
        <w:numPr>
          <w:ilvl w:val="0"/>
          <w:numId w:val="3"/>
        </w:numPr>
        <w:tabs>
          <w:tab w:val="left" w:pos="0"/>
        </w:tabs>
        <w:overflowPunct w:val="0"/>
        <w:autoSpaceDE w:val="0"/>
        <w:autoSpaceDN w:val="0"/>
        <w:adjustRightInd w:val="0"/>
        <w:jc w:val="both"/>
        <w:textAlignment w:val="baseline"/>
        <w:rPr>
          <w:rFonts w:ascii="Arial" w:hAnsi="Arial" w:cs="Arial"/>
          <w:i/>
          <w:sz w:val="18"/>
          <w:szCs w:val="20"/>
        </w:rPr>
      </w:pPr>
      <w:r w:rsidRPr="00D01FA3">
        <w:rPr>
          <w:rFonts w:ascii="Arial" w:hAnsi="Arial" w:cs="Arial"/>
          <w:i/>
          <w:sz w:val="18"/>
          <w:szCs w:val="20"/>
        </w:rPr>
        <w:t>Any bonuses for winning or placing in particular races, and how they will be calculated.]</w:t>
      </w:r>
    </w:p>
    <w:p w:rsidR="00A60E6F" w:rsidRPr="00084547" w:rsidRDefault="00A60E6F" w:rsidP="00A60E6F">
      <w:pPr>
        <w:pStyle w:val="ListParagraph"/>
        <w:tabs>
          <w:tab w:val="left" w:pos="0"/>
        </w:tabs>
        <w:overflowPunct w:val="0"/>
        <w:autoSpaceDE w:val="0"/>
        <w:autoSpaceDN w:val="0"/>
        <w:adjustRightInd w:val="0"/>
        <w:ind w:left="284"/>
        <w:jc w:val="both"/>
        <w:textAlignment w:val="baseline"/>
        <w:rPr>
          <w:rFonts w:ascii="Arial" w:hAnsi="Arial" w:cs="Arial"/>
          <w:i/>
          <w:sz w:val="20"/>
          <w:szCs w:val="20"/>
        </w:rPr>
      </w:pPr>
    </w:p>
    <w:p w:rsidR="00A60E6F" w:rsidRPr="004D78C8" w:rsidRDefault="00A60E6F" w:rsidP="00A60E6F">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WHETHER INTEREST MAY BE CHARGED BY THE TRAINER ON OVERDUE TRAINING FEES AND/OR TRAINING DISBURSEMENTS</w:t>
      </w:r>
    </w:p>
    <w:p w:rsidR="00A60E6F" w:rsidRDefault="00FC466B" w:rsidP="00A60E6F">
      <w:pPr>
        <w:pStyle w:val="NoSpacing"/>
        <w:ind w:left="-142"/>
        <w:rPr>
          <w:rFonts w:ascii="Arial" w:hAnsi="Arial" w:cs="Arial"/>
          <w:sz w:val="18"/>
          <w:szCs w:val="18"/>
        </w:rPr>
      </w:pPr>
      <w:sdt>
        <w:sdtPr>
          <w:rPr>
            <w:rFonts w:ascii="Arial" w:hAnsi="Arial" w:cs="Arial"/>
            <w:sz w:val="18"/>
            <w:szCs w:val="18"/>
          </w:rPr>
          <w:id w:val="1645165822"/>
          <w14:checkbox>
            <w14:checked w14:val="0"/>
            <w14:checkedState w14:val="2612" w14:font="MS Gothic"/>
            <w14:uncheckedState w14:val="2610" w14:font="MS Gothic"/>
          </w14:checkbox>
        </w:sdtPr>
        <w:sdtEndPr/>
        <w:sdtContent>
          <w:r w:rsidR="00A60E6F">
            <w:rPr>
              <w:rFonts w:ascii="MS Gothic" w:eastAsia="MS Gothic" w:hAnsi="MS Gothic" w:cs="Arial" w:hint="eastAsia"/>
              <w:sz w:val="18"/>
              <w:szCs w:val="18"/>
            </w:rPr>
            <w:t>☐</w:t>
          </w:r>
        </w:sdtContent>
      </w:sdt>
      <w:r w:rsidR="00A60E6F" w:rsidRPr="004D78C8">
        <w:rPr>
          <w:rFonts w:ascii="Arial" w:hAnsi="Arial" w:cs="Arial"/>
          <w:sz w:val="18"/>
          <w:szCs w:val="18"/>
        </w:rPr>
        <w:t xml:space="preserve"> </w:t>
      </w:r>
      <w:proofErr w:type="gramStart"/>
      <w:r w:rsidR="00A60E6F" w:rsidRPr="004D78C8">
        <w:rPr>
          <w:rFonts w:ascii="Arial" w:hAnsi="Arial" w:cs="Arial"/>
          <w:sz w:val="18"/>
          <w:szCs w:val="18"/>
        </w:rPr>
        <w:t>(</w:t>
      </w:r>
      <w:r w:rsidR="00A60E6F" w:rsidRPr="004D78C8">
        <w:rPr>
          <w:rFonts w:ascii="Arial" w:hAnsi="Arial" w:cs="Arial"/>
          <w:i/>
          <w:sz w:val="18"/>
          <w:szCs w:val="18"/>
        </w:rPr>
        <w:t>Trainer to tick if applicable</w:t>
      </w:r>
      <w:r w:rsidR="00A60E6F" w:rsidRPr="004D78C8">
        <w:rPr>
          <w:rFonts w:ascii="Arial" w:hAnsi="Arial" w:cs="Arial"/>
          <w:sz w:val="18"/>
          <w:szCs w:val="18"/>
        </w:rPr>
        <w:t>).</w:t>
      </w:r>
      <w:proofErr w:type="gramEnd"/>
      <w:r w:rsidR="00A60E6F" w:rsidRPr="004D78C8">
        <w:rPr>
          <w:rFonts w:ascii="Arial" w:hAnsi="Arial" w:cs="Arial"/>
          <w:sz w:val="18"/>
          <w:szCs w:val="18"/>
        </w:rPr>
        <w:t xml:space="preserve">  The Trainer reserves the right to charge interest on any overdue Training Fees and/or Training Disbursements as permitted under the TOR Rules. If charged, it will be charged at the rate of </w:t>
      </w:r>
      <w:r w:rsidR="00A60E6F" w:rsidRPr="00896170">
        <w:rPr>
          <w:rFonts w:ascii="Arial" w:hAnsi="Arial" w:cs="Arial"/>
          <w:i/>
          <w:sz w:val="18"/>
          <w:szCs w:val="18"/>
        </w:rPr>
        <w:t>[*insert rate*]</w:t>
      </w:r>
      <w:r w:rsidR="00A60E6F" w:rsidRPr="004D78C8">
        <w:rPr>
          <w:rFonts w:ascii="Arial" w:hAnsi="Arial" w:cs="Arial"/>
          <w:sz w:val="18"/>
          <w:szCs w:val="18"/>
        </w:rPr>
        <w:t>.</w:t>
      </w:r>
    </w:p>
    <w:p w:rsidR="00A60E6F" w:rsidRPr="004D78C8" w:rsidRDefault="00A60E6F" w:rsidP="00A60E6F">
      <w:pPr>
        <w:pStyle w:val="NoSpacing"/>
        <w:rPr>
          <w:rFonts w:ascii="Arial" w:hAnsi="Arial" w:cs="Arial"/>
          <w:sz w:val="18"/>
          <w:szCs w:val="18"/>
        </w:rPr>
      </w:pPr>
    </w:p>
    <w:p w:rsidR="00A60E6F" w:rsidRDefault="00A60E6F" w:rsidP="00A60E6F">
      <w:pPr>
        <w:pStyle w:val="NoSpacing"/>
        <w:rPr>
          <w:rFonts w:ascii="Arial" w:hAnsi="Arial" w:cs="Arial"/>
          <w:b/>
          <w:color w:val="1F497D" w:themeColor="text2"/>
          <w:sz w:val="18"/>
          <w:szCs w:val="18"/>
        </w:rPr>
        <w:sectPr w:rsidR="00A60E6F" w:rsidSect="00151D3B">
          <w:headerReference w:type="even" r:id="rId10"/>
          <w:headerReference w:type="default" r:id="rId11"/>
          <w:footerReference w:type="even" r:id="rId12"/>
          <w:footerReference w:type="default" r:id="rId13"/>
          <w:headerReference w:type="first" r:id="rId14"/>
          <w:footerReference w:type="first" r:id="rId15"/>
          <w:pgSz w:w="11900" w:h="16840"/>
          <w:pgMar w:top="568" w:right="720" w:bottom="624" w:left="720" w:header="510" w:footer="567" w:gutter="0"/>
          <w:cols w:space="708"/>
          <w:docGrid w:linePitch="360"/>
        </w:sectPr>
      </w:pPr>
    </w:p>
    <w:p w:rsidR="00A60E6F" w:rsidRDefault="00A60E6F" w:rsidP="00A60E6F">
      <w:pPr>
        <w:pStyle w:val="NoSpacing"/>
        <w:ind w:left="-142"/>
        <w:rPr>
          <w:rFonts w:ascii="Arial" w:hAnsi="Arial" w:cs="Arial"/>
          <w:b/>
          <w:color w:val="1F497D" w:themeColor="text2"/>
          <w:sz w:val="18"/>
          <w:szCs w:val="18"/>
        </w:rPr>
      </w:pPr>
      <w:r>
        <w:rPr>
          <w:rFonts w:ascii="Arial" w:hAnsi="Arial" w:cs="Arial"/>
          <w:b/>
          <w:color w:val="1F497D" w:themeColor="text2"/>
          <w:sz w:val="18"/>
          <w:szCs w:val="18"/>
        </w:rPr>
        <w:lastRenderedPageBreak/>
        <w:t>ISSUED BY</w:t>
      </w:r>
    </w:p>
    <w:p w:rsidR="00A60E6F" w:rsidRDefault="00A60E6F" w:rsidP="00A60E6F">
      <w:pPr>
        <w:pStyle w:val="NoSpacing"/>
        <w:ind w:left="-142"/>
        <w:rPr>
          <w:rFonts w:ascii="Arial" w:hAnsi="Arial" w:cs="Arial"/>
          <w:sz w:val="18"/>
          <w:szCs w:val="18"/>
        </w:rPr>
      </w:pPr>
      <w:r w:rsidRPr="004D78C8">
        <w:rPr>
          <w:rFonts w:ascii="Arial" w:hAnsi="Arial" w:cs="Arial"/>
          <w:sz w:val="18"/>
          <w:szCs w:val="18"/>
        </w:rPr>
        <w:t xml:space="preserve">I, </w:t>
      </w:r>
      <w:r w:rsidRPr="004D78C8">
        <w:rPr>
          <w:rFonts w:ascii="Arial" w:hAnsi="Arial" w:cs="Arial"/>
          <w:i/>
          <w:sz w:val="18"/>
          <w:szCs w:val="18"/>
        </w:rPr>
        <w:t>[insert name]</w:t>
      </w:r>
      <w:r w:rsidRPr="004D78C8">
        <w:rPr>
          <w:rFonts w:ascii="Arial" w:hAnsi="Arial" w:cs="Arial"/>
          <w:sz w:val="18"/>
          <w:szCs w:val="18"/>
        </w:rPr>
        <w:t xml:space="preserve">, </w:t>
      </w:r>
      <w:r>
        <w:rPr>
          <w:rFonts w:ascii="Arial" w:hAnsi="Arial" w:cs="Arial"/>
          <w:sz w:val="18"/>
          <w:szCs w:val="18"/>
        </w:rPr>
        <w:t>Trainer</w:t>
      </w:r>
      <w:r w:rsidRPr="004D78C8">
        <w:rPr>
          <w:rFonts w:ascii="Arial" w:hAnsi="Arial" w:cs="Arial"/>
          <w:sz w:val="18"/>
          <w:szCs w:val="18"/>
        </w:rPr>
        <w:t xml:space="preserve"> of </w:t>
      </w:r>
      <w:r w:rsidRPr="004D78C8">
        <w:rPr>
          <w:rFonts w:ascii="Arial" w:hAnsi="Arial" w:cs="Arial"/>
          <w:i/>
          <w:sz w:val="18"/>
          <w:szCs w:val="18"/>
        </w:rPr>
        <w:t>[insert name of horse/s]</w:t>
      </w:r>
      <w:r w:rsidRPr="004D78C8">
        <w:rPr>
          <w:rFonts w:ascii="Arial" w:hAnsi="Arial" w:cs="Arial"/>
          <w:sz w:val="18"/>
          <w:szCs w:val="18"/>
        </w:rPr>
        <w:t xml:space="preserve">, confirm that I </w:t>
      </w:r>
      <w:r>
        <w:rPr>
          <w:rFonts w:ascii="Arial" w:hAnsi="Arial" w:cs="Arial"/>
          <w:sz w:val="18"/>
          <w:szCs w:val="18"/>
        </w:rPr>
        <w:t xml:space="preserve">issued </w:t>
      </w:r>
      <w:r w:rsidRPr="004D78C8">
        <w:rPr>
          <w:rFonts w:ascii="Arial" w:hAnsi="Arial" w:cs="Arial"/>
          <w:sz w:val="18"/>
          <w:szCs w:val="18"/>
        </w:rPr>
        <w:t xml:space="preserve">this Fees Notice on </w:t>
      </w:r>
      <w:r w:rsidRPr="004D78C8">
        <w:rPr>
          <w:rFonts w:ascii="Arial" w:hAnsi="Arial" w:cs="Arial"/>
          <w:i/>
          <w:sz w:val="18"/>
          <w:szCs w:val="18"/>
        </w:rPr>
        <w:t>[insert date]</w:t>
      </w:r>
      <w:r w:rsidRPr="004D78C8">
        <w:rPr>
          <w:rFonts w:ascii="Arial" w:hAnsi="Arial" w:cs="Arial"/>
          <w:sz w:val="18"/>
          <w:szCs w:val="18"/>
        </w:rPr>
        <w:t xml:space="preserve"> and that I have provided a copy of the Fees Notice to </w:t>
      </w:r>
      <w:r>
        <w:rPr>
          <w:rFonts w:ascii="Arial" w:hAnsi="Arial" w:cs="Arial"/>
          <w:sz w:val="18"/>
          <w:szCs w:val="18"/>
        </w:rPr>
        <w:t xml:space="preserve">the Managing Owner on </w:t>
      </w:r>
      <w:r w:rsidRPr="00896170">
        <w:rPr>
          <w:rFonts w:ascii="Arial" w:hAnsi="Arial" w:cs="Arial"/>
          <w:i/>
          <w:sz w:val="18"/>
          <w:szCs w:val="18"/>
        </w:rPr>
        <w:t>[insert date]</w:t>
      </w:r>
      <w:r w:rsidRPr="004D78C8">
        <w:rPr>
          <w:rFonts w:ascii="Arial" w:hAnsi="Arial" w:cs="Arial"/>
          <w:sz w:val="18"/>
          <w:szCs w:val="18"/>
        </w:rPr>
        <w:t xml:space="preserve">. </w:t>
      </w:r>
    </w:p>
    <w:p w:rsidR="00F2473B" w:rsidRDefault="00F2473B" w:rsidP="00A60E6F">
      <w:pPr>
        <w:spacing w:before="120" w:after="240"/>
        <w:ind w:left="-142"/>
        <w:rPr>
          <w:rFonts w:ascii="Arial" w:hAnsi="Arial" w:cs="Arial"/>
          <w:sz w:val="18"/>
          <w:szCs w:val="18"/>
        </w:rPr>
      </w:pPr>
    </w:p>
    <w:p w:rsidR="00F2473B" w:rsidRDefault="00F2473B" w:rsidP="00A60E6F">
      <w:pPr>
        <w:spacing w:before="120" w:after="240"/>
        <w:ind w:left="-142"/>
        <w:rPr>
          <w:rFonts w:ascii="Arial" w:hAnsi="Arial" w:cs="Arial"/>
          <w:sz w:val="18"/>
          <w:szCs w:val="18"/>
        </w:rPr>
      </w:pPr>
    </w:p>
    <w:p w:rsidR="00A60E6F" w:rsidRPr="004D78C8" w:rsidRDefault="00A60E6F" w:rsidP="00A60E6F">
      <w:pPr>
        <w:spacing w:before="120" w:after="240"/>
        <w:ind w:left="-142"/>
        <w:rPr>
          <w:rFonts w:ascii="Arial" w:hAnsi="Arial" w:cs="Arial"/>
          <w:sz w:val="18"/>
          <w:szCs w:val="18"/>
        </w:rPr>
      </w:pPr>
      <w:r w:rsidRPr="004D78C8">
        <w:rPr>
          <w:rFonts w:ascii="Arial" w:hAnsi="Arial" w:cs="Arial"/>
          <w:sz w:val="18"/>
          <w:szCs w:val="18"/>
        </w:rPr>
        <w:t>Signed</w:t>
      </w:r>
      <w:proofErr w:type="gramStart"/>
      <w:r w:rsidRPr="004D78C8">
        <w:rPr>
          <w:rFonts w:ascii="Arial" w:hAnsi="Arial" w:cs="Arial"/>
          <w:sz w:val="18"/>
          <w:szCs w:val="18"/>
        </w:rPr>
        <w:t>:……………………………………..</w:t>
      </w:r>
      <w:proofErr w:type="gramEnd"/>
    </w:p>
    <w:p w:rsidR="00A60E6F" w:rsidRDefault="00A60E6F" w:rsidP="00A60E6F">
      <w:pPr>
        <w:spacing w:before="120" w:after="120"/>
        <w:ind w:left="-142"/>
        <w:rPr>
          <w:rFonts w:ascii="Arial" w:hAnsi="Arial" w:cs="Arial"/>
          <w:sz w:val="18"/>
          <w:szCs w:val="18"/>
        </w:rPr>
      </w:pPr>
      <w:r w:rsidRPr="004D78C8">
        <w:rPr>
          <w:rFonts w:ascii="Arial" w:hAnsi="Arial" w:cs="Arial"/>
          <w:sz w:val="18"/>
          <w:szCs w:val="18"/>
        </w:rPr>
        <w:t>Date</w:t>
      </w:r>
      <w:proofErr w:type="gramStart"/>
      <w:r w:rsidRPr="004D78C8">
        <w:rPr>
          <w:rFonts w:ascii="Arial" w:hAnsi="Arial" w:cs="Arial"/>
          <w:sz w:val="18"/>
          <w:szCs w:val="18"/>
        </w:rPr>
        <w:t>:…………………………………………</w:t>
      </w:r>
      <w:proofErr w:type="gramEnd"/>
    </w:p>
    <w:p w:rsidR="00A60E6F" w:rsidRDefault="00A60E6F" w:rsidP="00A60E6F">
      <w:pPr>
        <w:spacing w:before="120" w:after="120"/>
        <w:rPr>
          <w:rFonts w:ascii="Arial" w:hAnsi="Arial" w:cs="Arial"/>
          <w:b/>
          <w:color w:val="1F497D" w:themeColor="text2"/>
          <w:sz w:val="18"/>
          <w:szCs w:val="18"/>
        </w:rPr>
      </w:pPr>
    </w:p>
    <w:sectPr w:rsidR="00A60E6F" w:rsidSect="00484E35">
      <w:type w:val="continuous"/>
      <w:pgSz w:w="11900" w:h="16840"/>
      <w:pgMar w:top="568" w:right="720" w:bottom="624" w:left="720" w:header="510"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466B">
      <w:r>
        <w:separator/>
      </w:r>
    </w:p>
  </w:endnote>
  <w:endnote w:type="continuationSeparator" w:id="0">
    <w:p w:rsidR="00000000" w:rsidRDefault="00FC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0E" w:rsidRDefault="00EA1B4D" w:rsidP="009623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C0E" w:rsidRDefault="00FC466B" w:rsidP="009623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016773"/>
      <w:docPartObj>
        <w:docPartGallery w:val="Page Numbers (Bottom of Page)"/>
        <w:docPartUnique/>
      </w:docPartObj>
    </w:sdtPr>
    <w:sdtEndPr/>
    <w:sdtContent>
      <w:sdt>
        <w:sdtPr>
          <w:id w:val="860082579"/>
          <w:docPartObj>
            <w:docPartGallery w:val="Page Numbers (Top of Page)"/>
            <w:docPartUnique/>
          </w:docPartObj>
        </w:sdtPr>
        <w:sdtEndPr/>
        <w:sdtContent>
          <w:p w:rsidR="00ED1DF8" w:rsidRDefault="00EA1B4D">
            <w:pPr>
              <w:pStyle w:val="Footer"/>
              <w:jc w:val="right"/>
            </w:pPr>
            <w:r w:rsidRPr="00ED1DF8">
              <w:rPr>
                <w:rFonts w:ascii="Arial" w:hAnsi="Arial" w:cs="Arial"/>
                <w:sz w:val="16"/>
                <w:szCs w:val="16"/>
              </w:rPr>
              <w:t xml:space="preserve">Page </w:t>
            </w:r>
            <w:r w:rsidRPr="00ED1DF8">
              <w:rPr>
                <w:rFonts w:ascii="Arial" w:hAnsi="Arial" w:cs="Arial"/>
                <w:b/>
                <w:bCs/>
                <w:sz w:val="16"/>
                <w:szCs w:val="16"/>
              </w:rPr>
              <w:fldChar w:fldCharType="begin"/>
            </w:r>
            <w:r w:rsidRPr="00ED1DF8">
              <w:rPr>
                <w:rFonts w:ascii="Arial" w:hAnsi="Arial" w:cs="Arial"/>
                <w:b/>
                <w:bCs/>
                <w:sz w:val="16"/>
                <w:szCs w:val="16"/>
              </w:rPr>
              <w:instrText xml:space="preserve"> PAGE </w:instrText>
            </w:r>
            <w:r w:rsidRPr="00ED1DF8">
              <w:rPr>
                <w:rFonts w:ascii="Arial" w:hAnsi="Arial" w:cs="Arial"/>
                <w:b/>
                <w:bCs/>
                <w:sz w:val="16"/>
                <w:szCs w:val="16"/>
              </w:rPr>
              <w:fldChar w:fldCharType="separate"/>
            </w:r>
            <w:r w:rsidR="00FC466B">
              <w:rPr>
                <w:rFonts w:ascii="Arial" w:hAnsi="Arial" w:cs="Arial"/>
                <w:b/>
                <w:bCs/>
                <w:noProof/>
                <w:sz w:val="16"/>
                <w:szCs w:val="16"/>
              </w:rPr>
              <w:t>2</w:t>
            </w:r>
            <w:r w:rsidRPr="00ED1DF8">
              <w:rPr>
                <w:rFonts w:ascii="Arial" w:hAnsi="Arial" w:cs="Arial"/>
                <w:b/>
                <w:bCs/>
                <w:sz w:val="16"/>
                <w:szCs w:val="16"/>
              </w:rPr>
              <w:fldChar w:fldCharType="end"/>
            </w:r>
            <w:r w:rsidRPr="00ED1DF8">
              <w:rPr>
                <w:rFonts w:ascii="Arial" w:hAnsi="Arial" w:cs="Arial"/>
                <w:sz w:val="16"/>
                <w:szCs w:val="16"/>
              </w:rPr>
              <w:t xml:space="preserve"> of </w:t>
            </w:r>
            <w:r w:rsidRPr="00ED1DF8">
              <w:rPr>
                <w:rFonts w:ascii="Arial" w:hAnsi="Arial" w:cs="Arial"/>
                <w:b/>
                <w:bCs/>
                <w:sz w:val="16"/>
                <w:szCs w:val="16"/>
              </w:rPr>
              <w:fldChar w:fldCharType="begin"/>
            </w:r>
            <w:r w:rsidRPr="00ED1DF8">
              <w:rPr>
                <w:rFonts w:ascii="Arial" w:hAnsi="Arial" w:cs="Arial"/>
                <w:b/>
                <w:bCs/>
                <w:sz w:val="16"/>
                <w:szCs w:val="16"/>
              </w:rPr>
              <w:instrText xml:space="preserve"> NUMPAGES  </w:instrText>
            </w:r>
            <w:r w:rsidRPr="00ED1DF8">
              <w:rPr>
                <w:rFonts w:ascii="Arial" w:hAnsi="Arial" w:cs="Arial"/>
                <w:b/>
                <w:bCs/>
                <w:sz w:val="16"/>
                <w:szCs w:val="16"/>
              </w:rPr>
              <w:fldChar w:fldCharType="separate"/>
            </w:r>
            <w:r w:rsidR="00FC466B">
              <w:rPr>
                <w:rFonts w:ascii="Arial" w:hAnsi="Arial" w:cs="Arial"/>
                <w:b/>
                <w:bCs/>
                <w:noProof/>
                <w:sz w:val="16"/>
                <w:szCs w:val="16"/>
              </w:rPr>
              <w:t>2</w:t>
            </w:r>
            <w:r w:rsidRPr="00ED1DF8">
              <w:rPr>
                <w:rFonts w:ascii="Arial" w:hAnsi="Arial" w:cs="Arial"/>
                <w:b/>
                <w:bCs/>
                <w:sz w:val="16"/>
                <w:szCs w:val="16"/>
              </w:rPr>
              <w:fldChar w:fldCharType="end"/>
            </w:r>
          </w:p>
        </w:sdtContent>
      </w:sdt>
    </w:sdtContent>
  </w:sdt>
  <w:p w:rsidR="008C5C0E" w:rsidRDefault="00FC466B" w:rsidP="009623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FF" w:rsidRDefault="00FC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466B">
      <w:r>
        <w:separator/>
      </w:r>
    </w:p>
  </w:footnote>
  <w:footnote w:type="continuationSeparator" w:id="0">
    <w:p w:rsidR="00000000" w:rsidRDefault="00FC4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0E" w:rsidRDefault="00FC4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0E" w:rsidRDefault="00FC4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0E" w:rsidRDefault="00FC4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79CD"/>
    <w:multiLevelType w:val="hybridMultilevel"/>
    <w:tmpl w:val="E624B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D052943"/>
    <w:multiLevelType w:val="hybridMultilevel"/>
    <w:tmpl w:val="35D8E75A"/>
    <w:lvl w:ilvl="0" w:tplc="4C92E99A">
      <w:start w:val="9"/>
      <w:numFmt w:val="bullet"/>
      <w:lvlText w:val=""/>
      <w:lvlJc w:val="left"/>
      <w:pPr>
        <w:ind w:left="218" w:hanging="360"/>
      </w:pPr>
      <w:rPr>
        <w:rFonts w:ascii="Symbol" w:eastAsiaTheme="minorEastAsia" w:hAnsi="Symbol" w:cs="Aria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
    <w:nsid w:val="3FD75299"/>
    <w:multiLevelType w:val="hybridMultilevel"/>
    <w:tmpl w:val="184C85BE"/>
    <w:lvl w:ilvl="0" w:tplc="0C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7B7D4F"/>
    <w:multiLevelType w:val="hybridMultilevel"/>
    <w:tmpl w:val="4AC6E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845382"/>
    <w:multiLevelType w:val="hybridMultilevel"/>
    <w:tmpl w:val="DA5824D2"/>
    <w:lvl w:ilvl="0" w:tplc="0C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6F"/>
    <w:rsid w:val="00016729"/>
    <w:rsid w:val="002A1661"/>
    <w:rsid w:val="003A68A8"/>
    <w:rsid w:val="00465C6B"/>
    <w:rsid w:val="00765EB1"/>
    <w:rsid w:val="00777C98"/>
    <w:rsid w:val="00933EF8"/>
    <w:rsid w:val="00A60E6F"/>
    <w:rsid w:val="00AC3A07"/>
    <w:rsid w:val="00C25EB0"/>
    <w:rsid w:val="00EA1B4D"/>
    <w:rsid w:val="00F2473B"/>
    <w:rsid w:val="00FC4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6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6F"/>
    <w:pPr>
      <w:ind w:left="720"/>
      <w:contextualSpacing/>
    </w:pPr>
  </w:style>
  <w:style w:type="table" w:styleId="TableGrid">
    <w:name w:val="Table Grid"/>
    <w:basedOn w:val="TableNormal"/>
    <w:uiPriority w:val="59"/>
    <w:rsid w:val="00A60E6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0E6F"/>
    <w:pPr>
      <w:tabs>
        <w:tab w:val="center" w:pos="4320"/>
        <w:tab w:val="right" w:pos="8640"/>
      </w:tabs>
    </w:pPr>
  </w:style>
  <w:style w:type="character" w:customStyle="1" w:styleId="FooterChar">
    <w:name w:val="Footer Char"/>
    <w:basedOn w:val="DefaultParagraphFont"/>
    <w:link w:val="Footer"/>
    <w:uiPriority w:val="99"/>
    <w:rsid w:val="00A60E6F"/>
    <w:rPr>
      <w:rFonts w:eastAsiaTheme="minorEastAsia"/>
      <w:sz w:val="24"/>
      <w:szCs w:val="24"/>
      <w:lang w:val="en-US"/>
    </w:rPr>
  </w:style>
  <w:style w:type="character" w:styleId="PageNumber">
    <w:name w:val="page number"/>
    <w:basedOn w:val="DefaultParagraphFont"/>
    <w:uiPriority w:val="99"/>
    <w:semiHidden/>
    <w:unhideWhenUsed/>
    <w:rsid w:val="00A60E6F"/>
  </w:style>
  <w:style w:type="character" w:styleId="Hyperlink">
    <w:name w:val="Hyperlink"/>
    <w:basedOn w:val="DefaultParagraphFont"/>
    <w:uiPriority w:val="99"/>
    <w:unhideWhenUsed/>
    <w:rsid w:val="00A60E6F"/>
    <w:rPr>
      <w:color w:val="0000FF" w:themeColor="hyperlink"/>
      <w:u w:val="single"/>
    </w:rPr>
  </w:style>
  <w:style w:type="paragraph" w:styleId="Header">
    <w:name w:val="header"/>
    <w:basedOn w:val="Normal"/>
    <w:link w:val="HeaderChar"/>
    <w:uiPriority w:val="99"/>
    <w:unhideWhenUsed/>
    <w:rsid w:val="00A60E6F"/>
    <w:pPr>
      <w:tabs>
        <w:tab w:val="center" w:pos="4320"/>
        <w:tab w:val="right" w:pos="8640"/>
      </w:tabs>
    </w:pPr>
  </w:style>
  <w:style w:type="character" w:customStyle="1" w:styleId="HeaderChar">
    <w:name w:val="Header Char"/>
    <w:basedOn w:val="DefaultParagraphFont"/>
    <w:link w:val="Header"/>
    <w:uiPriority w:val="99"/>
    <w:rsid w:val="00A60E6F"/>
    <w:rPr>
      <w:rFonts w:eastAsiaTheme="minorEastAsia"/>
      <w:sz w:val="24"/>
      <w:szCs w:val="24"/>
      <w:lang w:val="en-US"/>
    </w:rPr>
  </w:style>
  <w:style w:type="paragraph" w:styleId="NoSpacing">
    <w:name w:val="No Spacing"/>
    <w:uiPriority w:val="1"/>
    <w:qFormat/>
    <w:rsid w:val="00A60E6F"/>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FC466B"/>
    <w:rPr>
      <w:rFonts w:ascii="Tahoma" w:hAnsi="Tahoma" w:cs="Tahoma"/>
      <w:sz w:val="16"/>
      <w:szCs w:val="16"/>
    </w:rPr>
  </w:style>
  <w:style w:type="character" w:customStyle="1" w:styleId="BalloonTextChar">
    <w:name w:val="Balloon Text Char"/>
    <w:basedOn w:val="DefaultParagraphFont"/>
    <w:link w:val="BalloonText"/>
    <w:uiPriority w:val="99"/>
    <w:semiHidden/>
    <w:rsid w:val="00FC466B"/>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6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6F"/>
    <w:pPr>
      <w:ind w:left="720"/>
      <w:contextualSpacing/>
    </w:pPr>
  </w:style>
  <w:style w:type="table" w:styleId="TableGrid">
    <w:name w:val="Table Grid"/>
    <w:basedOn w:val="TableNormal"/>
    <w:uiPriority w:val="59"/>
    <w:rsid w:val="00A60E6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0E6F"/>
    <w:pPr>
      <w:tabs>
        <w:tab w:val="center" w:pos="4320"/>
        <w:tab w:val="right" w:pos="8640"/>
      </w:tabs>
    </w:pPr>
  </w:style>
  <w:style w:type="character" w:customStyle="1" w:styleId="FooterChar">
    <w:name w:val="Footer Char"/>
    <w:basedOn w:val="DefaultParagraphFont"/>
    <w:link w:val="Footer"/>
    <w:uiPriority w:val="99"/>
    <w:rsid w:val="00A60E6F"/>
    <w:rPr>
      <w:rFonts w:eastAsiaTheme="minorEastAsia"/>
      <w:sz w:val="24"/>
      <w:szCs w:val="24"/>
      <w:lang w:val="en-US"/>
    </w:rPr>
  </w:style>
  <w:style w:type="character" w:styleId="PageNumber">
    <w:name w:val="page number"/>
    <w:basedOn w:val="DefaultParagraphFont"/>
    <w:uiPriority w:val="99"/>
    <w:semiHidden/>
    <w:unhideWhenUsed/>
    <w:rsid w:val="00A60E6F"/>
  </w:style>
  <w:style w:type="character" w:styleId="Hyperlink">
    <w:name w:val="Hyperlink"/>
    <w:basedOn w:val="DefaultParagraphFont"/>
    <w:uiPriority w:val="99"/>
    <w:unhideWhenUsed/>
    <w:rsid w:val="00A60E6F"/>
    <w:rPr>
      <w:color w:val="0000FF" w:themeColor="hyperlink"/>
      <w:u w:val="single"/>
    </w:rPr>
  </w:style>
  <w:style w:type="paragraph" w:styleId="Header">
    <w:name w:val="header"/>
    <w:basedOn w:val="Normal"/>
    <w:link w:val="HeaderChar"/>
    <w:uiPriority w:val="99"/>
    <w:unhideWhenUsed/>
    <w:rsid w:val="00A60E6F"/>
    <w:pPr>
      <w:tabs>
        <w:tab w:val="center" w:pos="4320"/>
        <w:tab w:val="right" w:pos="8640"/>
      </w:tabs>
    </w:pPr>
  </w:style>
  <w:style w:type="character" w:customStyle="1" w:styleId="HeaderChar">
    <w:name w:val="Header Char"/>
    <w:basedOn w:val="DefaultParagraphFont"/>
    <w:link w:val="Header"/>
    <w:uiPriority w:val="99"/>
    <w:rsid w:val="00A60E6F"/>
    <w:rPr>
      <w:rFonts w:eastAsiaTheme="minorEastAsia"/>
      <w:sz w:val="24"/>
      <w:szCs w:val="24"/>
      <w:lang w:val="en-US"/>
    </w:rPr>
  </w:style>
  <w:style w:type="paragraph" w:styleId="NoSpacing">
    <w:name w:val="No Spacing"/>
    <w:uiPriority w:val="1"/>
    <w:qFormat/>
    <w:rsid w:val="00A60E6F"/>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FC466B"/>
    <w:rPr>
      <w:rFonts w:ascii="Tahoma" w:hAnsi="Tahoma" w:cs="Tahoma"/>
      <w:sz w:val="16"/>
      <w:szCs w:val="16"/>
    </w:rPr>
  </w:style>
  <w:style w:type="character" w:customStyle="1" w:styleId="BalloonTextChar">
    <w:name w:val="Balloon Text Char"/>
    <w:basedOn w:val="DefaultParagraphFont"/>
    <w:link w:val="BalloonText"/>
    <w:uiPriority w:val="99"/>
    <w:semiHidden/>
    <w:rsid w:val="00FC466B"/>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cingaustralia.hor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60CA-6B18-40FA-9244-874E550D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Orr</dc:creator>
  <cp:lastModifiedBy>Annie Zhang</cp:lastModifiedBy>
  <cp:revision>10</cp:revision>
  <dcterms:created xsi:type="dcterms:W3CDTF">2017-07-10T06:41:00Z</dcterms:created>
  <dcterms:modified xsi:type="dcterms:W3CDTF">2017-07-20T00:29:00Z</dcterms:modified>
</cp:coreProperties>
</file>